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9A05" w14:textId="77777777" w:rsidR="009F7784" w:rsidRPr="002B56FA" w:rsidRDefault="009F7784" w:rsidP="009F7784">
      <w:pPr>
        <w:ind w:right="-1"/>
        <w:jc w:val="both"/>
        <w:rPr>
          <w:rFonts w:ascii="Arial" w:hAnsi="Arial"/>
          <w:b/>
          <w:sz w:val="24"/>
          <w:lang w:val="en-US"/>
        </w:rPr>
      </w:pPr>
      <w:bookmarkStart w:id="0" w:name="OLE_LINK1"/>
      <w:r w:rsidRPr="002B56F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334C5" wp14:editId="5D3C2848">
                <wp:simplePos x="0" y="0"/>
                <wp:positionH relativeFrom="column">
                  <wp:posOffset>1139825</wp:posOffset>
                </wp:positionH>
                <wp:positionV relativeFrom="paragraph">
                  <wp:posOffset>-284360</wp:posOffset>
                </wp:positionV>
                <wp:extent cx="3872865" cy="1112808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112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EBCA" w14:textId="77777777" w:rsidR="00C970F5" w:rsidRDefault="00C970F5" w:rsidP="009F7784">
                            <w:pPr>
                              <w:ind w:right="-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3B93645F" w14:textId="77777777" w:rsidR="00C970F5" w:rsidRDefault="00C970F5" w:rsidP="009F7784">
                            <w:pPr>
                              <w:ind w:right="-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KÖZLEKEDÉSTUDOMÁNYI EGYESÜLET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89.75pt;margin-top:-22.4pt;width:304.9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" filled="f" stroked="f">
                <v:textbox>
                  <w:txbxContent>
                    <w:p w14:paraId="1CE5EBCA" w14:textId="77777777" w:rsidR="00C970F5" w:rsidRDefault="00C970F5" w:rsidP="009F7784">
                      <w:pPr>
                        <w:ind w:right="-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3B93645F" w14:textId="77777777" w:rsidR="00C970F5" w:rsidRDefault="00C970F5" w:rsidP="009F7784">
                      <w:pPr>
                        <w:ind w:right="-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KÖZLEKEDÉSTUDOMÁNYI EGYESÜLET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7E22D44" wp14:editId="6AEF851C">
            <wp:simplePos x="0" y="0"/>
            <wp:positionH relativeFrom="margin">
              <wp:posOffset>-15816</wp:posOffset>
            </wp:positionH>
            <wp:positionV relativeFrom="margin">
              <wp:posOffset>-30875</wp:posOffset>
            </wp:positionV>
            <wp:extent cx="1439545" cy="518795"/>
            <wp:effectExtent l="0" t="0" r="8255" b="0"/>
            <wp:wrapNone/>
            <wp:docPr id="3" name="Kép 3" descr="KTE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KTE70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6FA">
        <w:rPr>
          <w:lang w:val="en-US"/>
        </w:rPr>
        <w:t xml:space="preserve">       </w:t>
      </w:r>
    </w:p>
    <w:p w14:paraId="48767BFF" w14:textId="77777777" w:rsidR="009F7784" w:rsidRPr="002B56FA" w:rsidRDefault="009F7784" w:rsidP="009F7784">
      <w:pPr>
        <w:jc w:val="both"/>
        <w:rPr>
          <w:rFonts w:ascii="Arial" w:hAnsi="Arial"/>
          <w:b/>
          <w:sz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F7784" w:rsidRPr="002B56FA" w14:paraId="52B26D59" w14:textId="77777777" w:rsidTr="003F6902">
        <w:tc>
          <w:tcPr>
            <w:tcW w:w="3070" w:type="dxa"/>
          </w:tcPr>
          <w:p w14:paraId="047FB8BC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UNGARISCHER</w:t>
            </w:r>
          </w:p>
          <w:p w14:paraId="32DEC8A2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VERKEHRSWISSENSCHAFTLICHER VEREIN</w:t>
            </w:r>
          </w:p>
        </w:tc>
        <w:tc>
          <w:tcPr>
            <w:tcW w:w="3070" w:type="dxa"/>
          </w:tcPr>
          <w:p w14:paraId="27C3BB81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HUNGARIAN</w:t>
            </w:r>
          </w:p>
          <w:p w14:paraId="1AFD16BD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SCIENTIFIC ASSOCIATION</w:t>
            </w:r>
          </w:p>
          <w:p w14:paraId="7A5E0016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FOR TRANSPORT</w:t>
            </w:r>
          </w:p>
        </w:tc>
        <w:tc>
          <w:tcPr>
            <w:tcW w:w="3070" w:type="dxa"/>
          </w:tcPr>
          <w:p w14:paraId="03364B60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ASSOCIATION SCIENTIFIQUE</w:t>
            </w:r>
          </w:p>
          <w:p w14:paraId="54F64D42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HONGROISE POUR</w:t>
            </w:r>
          </w:p>
          <w:p w14:paraId="07FEBD57" w14:textId="77777777" w:rsidR="009F7784" w:rsidRPr="002B56FA" w:rsidRDefault="009F7784" w:rsidP="003F690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56FA">
              <w:rPr>
                <w:rFonts w:ascii="Arial" w:hAnsi="Arial"/>
                <w:b/>
                <w:sz w:val="16"/>
                <w:lang w:val="en-US"/>
              </w:rPr>
              <w:t>LES TRANSPORTS</w:t>
            </w:r>
          </w:p>
        </w:tc>
      </w:tr>
    </w:tbl>
    <w:bookmarkEnd w:id="0"/>
    <w:p w14:paraId="2219D8C2" w14:textId="77777777" w:rsidR="009F7784" w:rsidRPr="002B56FA" w:rsidRDefault="009F7784" w:rsidP="009F7784">
      <w:pPr>
        <w:spacing w:before="120" w:after="0" w:line="240" w:lineRule="auto"/>
        <w:jc w:val="both"/>
        <w:rPr>
          <w:rFonts w:ascii="Arial" w:hAnsi="Arial"/>
          <w:sz w:val="16"/>
          <w:lang w:val="en-US"/>
        </w:rPr>
      </w:pPr>
      <w:r w:rsidRPr="002B56FA">
        <w:rPr>
          <w:rFonts w:ascii="Arial" w:hAnsi="Arial"/>
          <w:sz w:val="16"/>
          <w:lang w:val="en-US"/>
        </w:rPr>
        <w:t xml:space="preserve">H-1066. BUDAPEST, </w:t>
      </w:r>
      <w:proofErr w:type="spellStart"/>
      <w:r w:rsidRPr="002B56FA">
        <w:rPr>
          <w:rFonts w:ascii="Arial" w:hAnsi="Arial"/>
          <w:sz w:val="16"/>
          <w:lang w:val="en-US"/>
        </w:rPr>
        <w:t>Teréz</w:t>
      </w:r>
      <w:proofErr w:type="spellEnd"/>
      <w:r w:rsidRPr="002B56FA">
        <w:rPr>
          <w:rFonts w:ascii="Arial" w:hAnsi="Arial"/>
          <w:sz w:val="16"/>
          <w:lang w:val="en-US"/>
        </w:rPr>
        <w:t xml:space="preserve"> </w:t>
      </w:r>
      <w:proofErr w:type="spellStart"/>
      <w:r w:rsidRPr="002B56FA">
        <w:rPr>
          <w:rFonts w:ascii="Arial" w:hAnsi="Arial"/>
          <w:sz w:val="16"/>
          <w:lang w:val="en-US"/>
        </w:rPr>
        <w:t>krt</w:t>
      </w:r>
      <w:proofErr w:type="spellEnd"/>
      <w:r w:rsidRPr="002B56FA">
        <w:rPr>
          <w:rFonts w:ascii="Arial" w:hAnsi="Arial"/>
          <w:sz w:val="16"/>
          <w:lang w:val="en-US"/>
        </w:rPr>
        <w:t>. 38. II</w:t>
      </w:r>
      <w:proofErr w:type="gramStart"/>
      <w:r w:rsidRPr="002B56FA">
        <w:rPr>
          <w:rFonts w:ascii="Arial" w:hAnsi="Arial"/>
          <w:sz w:val="16"/>
          <w:lang w:val="en-US"/>
        </w:rPr>
        <w:t>./</w:t>
      </w:r>
      <w:proofErr w:type="gramEnd"/>
      <w:r w:rsidRPr="002B56FA">
        <w:rPr>
          <w:rFonts w:ascii="Arial" w:hAnsi="Arial"/>
          <w:sz w:val="16"/>
          <w:lang w:val="en-US"/>
        </w:rPr>
        <w:t>235.</w:t>
      </w:r>
    </w:p>
    <w:p w14:paraId="549D53C1" w14:textId="77777777" w:rsidR="009F7784" w:rsidRPr="002B56FA" w:rsidRDefault="009F7784" w:rsidP="009F7784">
      <w:pPr>
        <w:spacing w:after="0" w:line="240" w:lineRule="auto"/>
        <w:jc w:val="both"/>
        <w:rPr>
          <w:rFonts w:ascii="Arial" w:hAnsi="Arial"/>
          <w:sz w:val="16"/>
          <w:lang w:val="en-US"/>
        </w:rPr>
      </w:pPr>
      <w:proofErr w:type="spellStart"/>
      <w:r w:rsidRPr="002B56FA">
        <w:rPr>
          <w:rFonts w:ascii="Arial" w:hAnsi="Arial"/>
          <w:sz w:val="16"/>
          <w:lang w:val="en-US"/>
        </w:rPr>
        <w:t>Telefon</w:t>
      </w:r>
      <w:proofErr w:type="spellEnd"/>
      <w:r w:rsidRPr="002B56FA">
        <w:rPr>
          <w:rFonts w:ascii="Arial" w:hAnsi="Arial"/>
          <w:sz w:val="16"/>
          <w:lang w:val="en-US"/>
        </w:rPr>
        <w:t xml:space="preserve">/Fax: +36-1-353-2005, +36-1-353-0562 </w:t>
      </w:r>
    </w:p>
    <w:p w14:paraId="32A305AE" w14:textId="77777777" w:rsidR="009F7784" w:rsidRPr="002B56FA" w:rsidRDefault="009F7784" w:rsidP="009F7784">
      <w:pPr>
        <w:spacing w:after="0" w:line="240" w:lineRule="auto"/>
        <w:jc w:val="both"/>
        <w:rPr>
          <w:rFonts w:ascii="Arial" w:hAnsi="Arial"/>
          <w:sz w:val="16"/>
          <w:lang w:val="en-US"/>
        </w:rPr>
      </w:pPr>
      <w:r w:rsidRPr="002B56FA">
        <w:rPr>
          <w:rFonts w:ascii="Arial" w:hAnsi="Arial"/>
          <w:sz w:val="16"/>
          <w:lang w:val="en-US"/>
        </w:rPr>
        <w:t>Internet: http://www.ktenet.hu</w:t>
      </w:r>
    </w:p>
    <w:p w14:paraId="331DB3A3" w14:textId="77777777" w:rsidR="009F7784" w:rsidRPr="002B56FA" w:rsidRDefault="009F7784" w:rsidP="009F7784">
      <w:pPr>
        <w:spacing w:after="0" w:line="240" w:lineRule="auto"/>
        <w:jc w:val="both"/>
        <w:rPr>
          <w:rFonts w:ascii="Arial" w:hAnsi="Arial"/>
          <w:sz w:val="16"/>
          <w:lang w:val="en-US"/>
        </w:rPr>
      </w:pPr>
      <w:r w:rsidRPr="002B56FA">
        <w:rPr>
          <w:rFonts w:ascii="Arial" w:hAnsi="Arial"/>
          <w:sz w:val="16"/>
          <w:lang w:val="en-US"/>
        </w:rPr>
        <w:t>E-mail: info@ktenet.hu</w:t>
      </w:r>
    </w:p>
    <w:p w14:paraId="15813C60" w14:textId="77777777" w:rsidR="009F7784" w:rsidRDefault="009F7784" w:rsidP="000336D6">
      <w:pPr>
        <w:jc w:val="center"/>
        <w:rPr>
          <w:rFonts w:ascii="Arial" w:hAnsi="Arial" w:cs="Arial"/>
        </w:rPr>
      </w:pPr>
    </w:p>
    <w:p w14:paraId="19F5DF48" w14:textId="064FE140" w:rsidR="000336D6" w:rsidRPr="009F7784" w:rsidRDefault="00CA2F4E" w:rsidP="000336D6">
      <w:pPr>
        <w:jc w:val="center"/>
        <w:rPr>
          <w:rFonts w:ascii="Arial" w:hAnsi="Arial" w:cs="Arial"/>
          <w:b/>
        </w:rPr>
      </w:pPr>
      <w:r w:rsidRPr="009F7784">
        <w:rPr>
          <w:rFonts w:ascii="Arial" w:hAnsi="Arial" w:cs="Arial"/>
          <w:b/>
        </w:rPr>
        <w:t>O</w:t>
      </w:r>
      <w:r w:rsidR="000336D6" w:rsidRPr="009F7784">
        <w:rPr>
          <w:rFonts w:ascii="Arial" w:hAnsi="Arial" w:cs="Arial"/>
          <w:b/>
        </w:rPr>
        <w:t xml:space="preserve">rszágos </w:t>
      </w:r>
      <w:r w:rsidRPr="009F7784">
        <w:rPr>
          <w:rFonts w:ascii="Arial" w:hAnsi="Arial" w:cs="Arial"/>
          <w:b/>
        </w:rPr>
        <w:t>E</w:t>
      </w:r>
      <w:r w:rsidR="000336D6" w:rsidRPr="009F7784">
        <w:rPr>
          <w:rFonts w:ascii="Arial" w:hAnsi="Arial" w:cs="Arial"/>
          <w:b/>
        </w:rPr>
        <w:t xml:space="preserve">lnökségi </w:t>
      </w:r>
      <w:r w:rsidRPr="009F7784">
        <w:rPr>
          <w:rFonts w:ascii="Arial" w:hAnsi="Arial" w:cs="Arial"/>
          <w:b/>
        </w:rPr>
        <w:t>Ü</w:t>
      </w:r>
      <w:r w:rsidR="000336D6" w:rsidRPr="009F7784">
        <w:rPr>
          <w:rFonts w:ascii="Arial" w:hAnsi="Arial" w:cs="Arial"/>
          <w:b/>
        </w:rPr>
        <w:t>lés és Tisztújító Küldött</w:t>
      </w:r>
      <w:r w:rsidR="00855074">
        <w:rPr>
          <w:rFonts w:ascii="Arial" w:hAnsi="Arial" w:cs="Arial"/>
          <w:b/>
        </w:rPr>
        <w:t>k</w:t>
      </w:r>
      <w:r w:rsidR="000336D6" w:rsidRPr="009F7784">
        <w:rPr>
          <w:rFonts w:ascii="Arial" w:hAnsi="Arial" w:cs="Arial"/>
          <w:b/>
        </w:rPr>
        <w:t>özgyűlés</w:t>
      </w:r>
    </w:p>
    <w:p w14:paraId="08838DAC" w14:textId="77777777" w:rsidR="000336D6" w:rsidRPr="009F7784" w:rsidRDefault="00D440AA" w:rsidP="000336D6">
      <w:pPr>
        <w:jc w:val="center"/>
        <w:rPr>
          <w:rFonts w:ascii="Arial" w:hAnsi="Arial" w:cs="Arial"/>
          <w:b/>
        </w:rPr>
      </w:pPr>
      <w:r w:rsidRPr="009F7784">
        <w:rPr>
          <w:rFonts w:ascii="Arial" w:hAnsi="Arial" w:cs="Arial"/>
          <w:b/>
        </w:rPr>
        <w:t>JEGYZŐ</w:t>
      </w:r>
      <w:r w:rsidR="000336D6" w:rsidRPr="009F7784">
        <w:rPr>
          <w:rFonts w:ascii="Arial" w:hAnsi="Arial" w:cs="Arial"/>
          <w:b/>
        </w:rPr>
        <w:t>KÖNYV</w:t>
      </w:r>
    </w:p>
    <w:p w14:paraId="39DEC205" w14:textId="77777777" w:rsidR="00EF65C1" w:rsidRPr="009F7784" w:rsidRDefault="000336D6" w:rsidP="000336D6">
      <w:pPr>
        <w:jc w:val="center"/>
        <w:rPr>
          <w:rFonts w:ascii="Arial" w:hAnsi="Arial" w:cs="Arial"/>
        </w:rPr>
      </w:pPr>
      <w:r w:rsidRPr="009F7784">
        <w:rPr>
          <w:rFonts w:ascii="Arial" w:hAnsi="Arial" w:cs="Arial"/>
        </w:rPr>
        <w:t>Budapest, Gellért Hotel</w:t>
      </w:r>
      <w:r w:rsidRPr="009F7784">
        <w:rPr>
          <w:rFonts w:ascii="Arial" w:hAnsi="Arial" w:cs="Arial"/>
        </w:rPr>
        <w:br/>
        <w:t>2019.</w:t>
      </w:r>
      <w:r w:rsidR="00CA2F4E" w:rsidRPr="009F7784">
        <w:rPr>
          <w:rFonts w:ascii="Arial" w:hAnsi="Arial" w:cs="Arial"/>
        </w:rPr>
        <w:t xml:space="preserve"> 05.23.</w:t>
      </w:r>
    </w:p>
    <w:p w14:paraId="31C61F0C" w14:textId="77777777" w:rsidR="00CA2F4E" w:rsidRPr="009F7784" w:rsidRDefault="00CA2F4E">
      <w:pPr>
        <w:rPr>
          <w:rFonts w:ascii="Arial" w:hAnsi="Arial" w:cs="Arial"/>
        </w:rPr>
      </w:pPr>
    </w:p>
    <w:p w14:paraId="18A1D20C" w14:textId="77777777" w:rsidR="00D440AA" w:rsidRPr="003F75B6" w:rsidRDefault="00D440AA">
      <w:pPr>
        <w:rPr>
          <w:rFonts w:ascii="Arial" w:hAnsi="Arial" w:cs="Arial"/>
          <w:i/>
        </w:rPr>
      </w:pPr>
    </w:p>
    <w:p w14:paraId="1303E32A" w14:textId="41811058" w:rsidR="001C42D5" w:rsidRDefault="00D440AA">
      <w:pPr>
        <w:rPr>
          <w:rFonts w:ascii="Arial" w:hAnsi="Arial" w:cs="Arial"/>
          <w:sz w:val="12"/>
        </w:rPr>
      </w:pPr>
      <w:r w:rsidRPr="003F75B6">
        <w:rPr>
          <w:rFonts w:ascii="Arial" w:hAnsi="Arial" w:cs="Arial"/>
        </w:rPr>
        <w:t xml:space="preserve">Az Ülés megkezdése előtt </w:t>
      </w:r>
      <w:r w:rsidR="00795D34">
        <w:rPr>
          <w:rFonts w:ascii="Arial" w:hAnsi="Arial" w:cs="Arial"/>
        </w:rPr>
        <w:t xml:space="preserve">a jelenlévők </w:t>
      </w:r>
      <w:r w:rsidR="003F75B6">
        <w:rPr>
          <w:rFonts w:ascii="Arial" w:hAnsi="Arial" w:cs="Arial"/>
        </w:rPr>
        <w:t>megtekintik,</w:t>
      </w:r>
      <w:r w:rsidRPr="003F75B6">
        <w:rPr>
          <w:rFonts w:ascii="Arial" w:hAnsi="Arial" w:cs="Arial"/>
        </w:rPr>
        <w:t xml:space="preserve"> a KTE </w:t>
      </w:r>
      <w:r w:rsidR="00777D51" w:rsidRPr="003F75B6">
        <w:rPr>
          <w:rFonts w:ascii="Arial" w:hAnsi="Arial" w:cs="Arial"/>
        </w:rPr>
        <w:t>70</w:t>
      </w:r>
      <w:r w:rsidRPr="003F75B6">
        <w:rPr>
          <w:rFonts w:ascii="Arial" w:hAnsi="Arial" w:cs="Arial"/>
        </w:rPr>
        <w:t>. évfordulójára készült filme</w:t>
      </w:r>
      <w:r w:rsidR="00795D34">
        <w:rPr>
          <w:rFonts w:ascii="Arial" w:hAnsi="Arial" w:cs="Arial"/>
        </w:rPr>
        <w:t>t</w:t>
      </w:r>
      <w:r w:rsidRPr="003F75B6">
        <w:rPr>
          <w:rFonts w:ascii="Arial" w:hAnsi="Arial" w:cs="Arial"/>
        </w:rPr>
        <w:t>.</w:t>
      </w:r>
      <w:r w:rsidR="001C42D5">
        <w:rPr>
          <w:rFonts w:ascii="Arial" w:hAnsi="Arial" w:cs="Arial"/>
        </w:rPr>
        <w:br/>
      </w:r>
      <w:r w:rsidR="001C42D5" w:rsidRPr="0066366F">
        <w:rPr>
          <w:rFonts w:ascii="Arial" w:hAnsi="Arial" w:cs="Arial"/>
          <w:sz w:val="12"/>
        </w:rPr>
        <w:t>(</w:t>
      </w:r>
      <w:hyperlink r:id="rId8" w:tgtFrame="_blank" w:tooltip="Link megosztása" w:history="1">
        <w:r w:rsidR="001C42D5" w:rsidRPr="0066366F">
          <w:rPr>
            <w:rStyle w:val="Hiperhivatkozs"/>
            <w:rFonts w:ascii="Arial" w:hAnsi="Arial" w:cs="Arial"/>
            <w:spacing w:val="15"/>
            <w:sz w:val="20"/>
            <w:szCs w:val="36"/>
          </w:rPr>
          <w:t>https://youtu.be/7NML5uFpv4w</w:t>
        </w:r>
      </w:hyperlink>
      <w:r w:rsidR="001C42D5" w:rsidRPr="0066366F">
        <w:rPr>
          <w:rFonts w:ascii="Arial" w:hAnsi="Arial" w:cs="Arial"/>
          <w:sz w:val="12"/>
        </w:rPr>
        <w:t>)</w:t>
      </w:r>
    </w:p>
    <w:p w14:paraId="172E7CB4" w14:textId="77777777" w:rsidR="001C42D5" w:rsidRPr="001C42D5" w:rsidRDefault="001C42D5">
      <w:pPr>
        <w:rPr>
          <w:rFonts w:ascii="Arial" w:hAnsi="Arial" w:cs="Arial"/>
          <w:sz w:val="14"/>
        </w:rPr>
      </w:pPr>
    </w:p>
    <w:p w14:paraId="6D72D2F0" w14:textId="0A7EDE53" w:rsidR="00B8603B" w:rsidRPr="003F75B6" w:rsidRDefault="00B8603B" w:rsidP="00154D95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Dr. Fónagy János</w:t>
      </w:r>
      <w:r w:rsidR="00D440AA" w:rsidRPr="003F75B6">
        <w:rPr>
          <w:rFonts w:ascii="Arial" w:hAnsi="Arial" w:cs="Arial"/>
        </w:rPr>
        <w:t>, KTE elnök</w:t>
      </w:r>
      <w:r w:rsidRPr="003F75B6">
        <w:rPr>
          <w:rFonts w:ascii="Arial" w:hAnsi="Arial" w:cs="Arial"/>
        </w:rPr>
        <w:t xml:space="preserve"> köszönti az elnökségi ülésen megjelenteket, </w:t>
      </w:r>
      <w:r w:rsidR="00D440AA" w:rsidRPr="003F75B6">
        <w:rPr>
          <w:rFonts w:ascii="Arial" w:hAnsi="Arial" w:cs="Arial"/>
        </w:rPr>
        <w:t>meg</w:t>
      </w:r>
      <w:r w:rsidRPr="003F75B6">
        <w:rPr>
          <w:rFonts w:ascii="Arial" w:hAnsi="Arial" w:cs="Arial"/>
        </w:rPr>
        <w:t>köszöni</w:t>
      </w:r>
      <w:r w:rsidR="00D440AA" w:rsidRPr="003F75B6">
        <w:rPr>
          <w:rFonts w:ascii="Arial" w:hAnsi="Arial" w:cs="Arial"/>
        </w:rPr>
        <w:t xml:space="preserve"> a nagy létszámú részvételi arányt. A 115 fős elnökségből jelen van</w:t>
      </w:r>
      <w:r w:rsidRPr="003F75B6">
        <w:rPr>
          <w:rFonts w:ascii="Arial" w:hAnsi="Arial" w:cs="Arial"/>
        </w:rPr>
        <w:t xml:space="preserve"> 70</w:t>
      </w:r>
      <w:r w:rsidR="00D440AA" w:rsidRPr="003F75B6">
        <w:rPr>
          <w:rFonts w:ascii="Arial" w:hAnsi="Arial" w:cs="Arial"/>
        </w:rPr>
        <w:t xml:space="preserve"> fő,</w:t>
      </w:r>
      <w:r w:rsidRPr="003F75B6">
        <w:rPr>
          <w:rFonts w:ascii="Arial" w:hAnsi="Arial" w:cs="Arial"/>
        </w:rPr>
        <w:t xml:space="preserve"> </w:t>
      </w:r>
      <w:r w:rsidR="00D440AA" w:rsidRPr="003F75B6">
        <w:rPr>
          <w:rFonts w:ascii="Arial" w:hAnsi="Arial" w:cs="Arial"/>
        </w:rPr>
        <w:t>a</w:t>
      </w:r>
      <w:r w:rsidRPr="003F75B6">
        <w:rPr>
          <w:rFonts w:ascii="Arial" w:hAnsi="Arial" w:cs="Arial"/>
        </w:rPr>
        <w:t xml:space="preserve"> 60</w:t>
      </w:r>
      <w:r w:rsidR="00D440AA" w:rsidRPr="003F75B6">
        <w:rPr>
          <w:rFonts w:ascii="Arial" w:hAnsi="Arial" w:cs="Arial"/>
        </w:rPr>
        <w:t xml:space="preserve"> fő küldöttből 38 fő van</w:t>
      </w:r>
      <w:r w:rsidR="003F75B6">
        <w:rPr>
          <w:rFonts w:ascii="Arial" w:hAnsi="Arial" w:cs="Arial"/>
        </w:rPr>
        <w:t xml:space="preserve"> jelen</w:t>
      </w:r>
      <w:r w:rsidR="00D440AA" w:rsidRPr="003F75B6">
        <w:rPr>
          <w:rFonts w:ascii="Arial" w:hAnsi="Arial" w:cs="Arial"/>
        </w:rPr>
        <w:t>, így</w:t>
      </w:r>
      <w:r w:rsidRPr="003F75B6">
        <w:rPr>
          <w:rFonts w:ascii="Arial" w:hAnsi="Arial" w:cs="Arial"/>
        </w:rPr>
        <w:t xml:space="preserve"> mind a két testület határozatképes.</w:t>
      </w:r>
    </w:p>
    <w:p w14:paraId="69134150" w14:textId="77777777" w:rsidR="00B8603B" w:rsidRPr="003F75B6" w:rsidRDefault="00B8603B">
      <w:pPr>
        <w:rPr>
          <w:rFonts w:ascii="Arial" w:hAnsi="Arial" w:cs="Arial"/>
        </w:rPr>
      </w:pPr>
      <w:r w:rsidRPr="003F75B6">
        <w:rPr>
          <w:rFonts w:ascii="Arial" w:hAnsi="Arial" w:cs="Arial"/>
        </w:rPr>
        <w:t>Dr. Tóth János</w:t>
      </w:r>
      <w:r w:rsidR="00D440AA" w:rsidRPr="003F75B6">
        <w:rPr>
          <w:rFonts w:ascii="Arial" w:hAnsi="Arial" w:cs="Arial"/>
        </w:rPr>
        <w:t>, főtitkár</w:t>
      </w:r>
      <w:r w:rsidRPr="003F75B6">
        <w:rPr>
          <w:rFonts w:ascii="Arial" w:hAnsi="Arial" w:cs="Arial"/>
        </w:rPr>
        <w:t xml:space="preserve"> köszönti a jelenlévőket, és ismerteti a napirendet. </w:t>
      </w:r>
    </w:p>
    <w:p w14:paraId="22BD8B48" w14:textId="77777777" w:rsidR="001424BE" w:rsidRDefault="001424BE" w:rsidP="009F7784">
      <w:pPr>
        <w:pStyle w:val="Cmsor1"/>
        <w:jc w:val="left"/>
      </w:pPr>
    </w:p>
    <w:p w14:paraId="5C950E3D" w14:textId="77777777" w:rsidR="009F7784" w:rsidRDefault="009F7784" w:rsidP="009F7784">
      <w:pPr>
        <w:pStyle w:val="Cmsor1"/>
        <w:jc w:val="left"/>
      </w:pPr>
      <w:r w:rsidRPr="001424BE">
        <w:t>NAPIREND</w:t>
      </w:r>
    </w:p>
    <w:p w14:paraId="5D502621" w14:textId="77777777" w:rsidR="001424BE" w:rsidRPr="001424BE" w:rsidRDefault="001424BE" w:rsidP="001424BE">
      <w:pPr>
        <w:rPr>
          <w:sz w:val="4"/>
          <w:lang w:eastAsia="hu-HU"/>
        </w:rPr>
      </w:pPr>
      <w:r w:rsidRPr="001424BE">
        <w:rPr>
          <w:sz w:val="4"/>
          <w:lang w:eastAsia="hu-HU"/>
        </w:rPr>
        <w:t xml:space="preserve"> </w:t>
      </w:r>
    </w:p>
    <w:p w14:paraId="66D3B65F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Elnöki köszöntő: 70 éves a Közlekedéstudományi Egyesület</w:t>
      </w:r>
    </w:p>
    <w:p w14:paraId="63085A6A" w14:textId="77777777" w:rsidR="009F7784" w:rsidRDefault="009F7784" w:rsidP="009F7784">
      <w:pPr>
        <w:spacing w:after="0" w:line="240" w:lineRule="auto"/>
        <w:ind w:left="360" w:firstLine="348"/>
        <w:jc w:val="both"/>
        <w:rPr>
          <w:rFonts w:ascii="Arial" w:hAnsi="Arial"/>
        </w:rPr>
      </w:pPr>
      <w:r w:rsidRPr="00134FCE">
        <w:rPr>
          <w:rFonts w:ascii="Arial" w:hAnsi="Arial"/>
        </w:rPr>
        <w:t>Előterjesztő: Dr. Fónagy János elnök</w:t>
      </w:r>
    </w:p>
    <w:p w14:paraId="528170AB" w14:textId="77777777" w:rsidR="009F7784" w:rsidRDefault="009F7784" w:rsidP="009F7784">
      <w:pPr>
        <w:spacing w:after="0" w:line="240" w:lineRule="auto"/>
        <w:ind w:left="360" w:firstLine="348"/>
        <w:jc w:val="both"/>
        <w:rPr>
          <w:rFonts w:ascii="Arial" w:hAnsi="Arial"/>
        </w:rPr>
      </w:pPr>
    </w:p>
    <w:p w14:paraId="4ACC39FF" w14:textId="0F5CCD5F" w:rsidR="009F7784" w:rsidRPr="00691815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 w:rsidRPr="00691815">
        <w:rPr>
          <w:rFonts w:ascii="Arial" w:hAnsi="Arial"/>
          <w:b/>
        </w:rPr>
        <w:t xml:space="preserve">Beszámoló a </w:t>
      </w:r>
      <w:r>
        <w:rPr>
          <w:rFonts w:ascii="Arial" w:hAnsi="Arial"/>
          <w:b/>
        </w:rPr>
        <w:t>KTE 2018. évi gazdálkodásáról. A</w:t>
      </w:r>
      <w:r w:rsidRPr="00691815">
        <w:rPr>
          <w:rFonts w:ascii="Arial" w:hAnsi="Arial"/>
          <w:b/>
        </w:rPr>
        <w:t xml:space="preserve">z </w:t>
      </w:r>
      <w:r w:rsidR="00855074">
        <w:rPr>
          <w:rFonts w:ascii="Arial" w:hAnsi="Arial"/>
          <w:b/>
        </w:rPr>
        <w:t>E</w:t>
      </w:r>
      <w:r w:rsidRPr="00691815">
        <w:rPr>
          <w:rFonts w:ascii="Arial" w:hAnsi="Arial"/>
          <w:b/>
        </w:rPr>
        <w:t>gyesület 20</w:t>
      </w:r>
      <w:r>
        <w:rPr>
          <w:rFonts w:ascii="Arial" w:hAnsi="Arial"/>
          <w:b/>
        </w:rPr>
        <w:t>18</w:t>
      </w:r>
      <w:r w:rsidRPr="00691815">
        <w:rPr>
          <w:rFonts w:ascii="Arial" w:hAnsi="Arial"/>
          <w:b/>
        </w:rPr>
        <w:t>. évi közhasznúsági jelentése és a közhasznú éves beszámolójának eredmény kimutatása és mérlege</w:t>
      </w:r>
    </w:p>
    <w:p w14:paraId="17D9B85E" w14:textId="77777777" w:rsidR="009F7784" w:rsidRDefault="009F7784" w:rsidP="009F7784">
      <w:pPr>
        <w:spacing w:after="0" w:line="240" w:lineRule="auto"/>
        <w:ind w:left="709"/>
        <w:jc w:val="both"/>
        <w:rPr>
          <w:rFonts w:ascii="Arial" w:hAnsi="Arial"/>
        </w:rPr>
      </w:pPr>
      <w:r w:rsidRPr="00691815">
        <w:rPr>
          <w:rFonts w:ascii="Arial" w:hAnsi="Arial"/>
        </w:rPr>
        <w:t xml:space="preserve">Előterjesztő: Dr. </w:t>
      </w:r>
      <w:r>
        <w:rPr>
          <w:rFonts w:ascii="Arial" w:hAnsi="Arial"/>
        </w:rPr>
        <w:t>Tóth János</w:t>
      </w:r>
      <w:r w:rsidRPr="00691815">
        <w:rPr>
          <w:rFonts w:ascii="Arial" w:hAnsi="Arial"/>
        </w:rPr>
        <w:t xml:space="preserve"> főtitkár</w:t>
      </w:r>
    </w:p>
    <w:p w14:paraId="1682A1A1" w14:textId="77777777" w:rsidR="009F7784" w:rsidRDefault="009F7784" w:rsidP="009F7784">
      <w:pPr>
        <w:spacing w:after="0" w:line="240" w:lineRule="auto"/>
        <w:ind w:left="709"/>
        <w:jc w:val="both"/>
        <w:rPr>
          <w:rFonts w:ascii="Arial" w:hAnsi="Arial"/>
        </w:rPr>
      </w:pPr>
    </w:p>
    <w:p w14:paraId="2C7F48CC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Felügyelő Bizottság 2018. évi gazdálkodással és közhasznúsági jelentéssel kapcsolatos beszámolója</w:t>
      </w:r>
    </w:p>
    <w:p w14:paraId="2A189380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 w:rsidRPr="001A011B">
        <w:rPr>
          <w:rFonts w:ascii="Arial" w:hAnsi="Arial"/>
        </w:rPr>
        <w:t>Előterjesztő:</w:t>
      </w:r>
      <w:r>
        <w:rPr>
          <w:rFonts w:ascii="Arial" w:hAnsi="Arial"/>
        </w:rPr>
        <w:t xml:space="preserve"> Szűcsné Posztovics Ilona, a Felügyelő Bizottság elnöke</w:t>
      </w:r>
    </w:p>
    <w:p w14:paraId="0BDF63BB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1401A253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Beszámoló a 2015-2019. évi időszakról</w:t>
      </w:r>
    </w:p>
    <w:p w14:paraId="1DBD1622" w14:textId="77777777" w:rsidR="009F7784" w:rsidRPr="00134FCE" w:rsidRDefault="009F7784" w:rsidP="009F7784">
      <w:pPr>
        <w:spacing w:after="0" w:line="240" w:lineRule="auto"/>
        <w:ind w:firstLine="708"/>
        <w:jc w:val="both"/>
        <w:rPr>
          <w:rFonts w:ascii="Arial" w:hAnsi="Arial"/>
        </w:rPr>
      </w:pPr>
      <w:r w:rsidRPr="00134FCE">
        <w:rPr>
          <w:rFonts w:ascii="Arial" w:hAnsi="Arial"/>
        </w:rPr>
        <w:t>Előterjesztő: Dr. Fónagy János elnök</w:t>
      </w:r>
    </w:p>
    <w:p w14:paraId="7A06D0DE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7287CF87" w14:textId="77777777" w:rsidR="009F7784" w:rsidRPr="000564F5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Az </w:t>
      </w:r>
      <w:r w:rsidRPr="000564F5">
        <w:rPr>
          <w:rFonts w:ascii="Arial" w:hAnsi="Arial"/>
          <w:b/>
        </w:rPr>
        <w:t>Orsz</w:t>
      </w:r>
      <w:r>
        <w:rPr>
          <w:rFonts w:ascii="Arial" w:hAnsi="Arial"/>
          <w:b/>
        </w:rPr>
        <w:t>ágos Jelölő Bizottság javaslata az Országos Elnökség választható tagjaira és a KTE országos vezető tisztségeire</w:t>
      </w:r>
    </w:p>
    <w:p w14:paraId="5F316A0C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>
        <w:rPr>
          <w:rFonts w:ascii="Arial" w:hAnsi="Arial"/>
        </w:rPr>
        <w:t>Előterjesztő: Dr. Ruppert László, az OJB elnöke</w:t>
      </w:r>
    </w:p>
    <w:p w14:paraId="05BE3FE1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6EA55554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Szavazatszámláló Bizottság elnökének és a tagjainak a megválasztása</w:t>
      </w:r>
    </w:p>
    <w:p w14:paraId="57C7795D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 w:rsidRPr="005D01F7">
        <w:rPr>
          <w:rFonts w:ascii="Arial" w:hAnsi="Arial"/>
        </w:rPr>
        <w:t xml:space="preserve">Előterjesztő: </w:t>
      </w:r>
      <w:r w:rsidRPr="00134FCE">
        <w:rPr>
          <w:rFonts w:ascii="Arial" w:hAnsi="Arial"/>
        </w:rPr>
        <w:t>Dr. Fónagy János elnök</w:t>
      </w:r>
    </w:p>
    <w:p w14:paraId="1A87DCBF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692C5DCE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Szavazás az Országos Elnökség választható tagjainak és a KTE országos vezető tisztségeinek jelölt listájáról.</w:t>
      </w:r>
    </w:p>
    <w:p w14:paraId="6617A08B" w14:textId="77777777" w:rsidR="009F7784" w:rsidRPr="005D01F7" w:rsidRDefault="009F7784" w:rsidP="009F7784">
      <w:pPr>
        <w:spacing w:after="0" w:line="240" w:lineRule="auto"/>
        <w:ind w:left="360" w:firstLine="348"/>
        <w:jc w:val="both"/>
        <w:rPr>
          <w:rFonts w:ascii="Arial" w:hAnsi="Arial"/>
        </w:rPr>
      </w:pPr>
      <w:r w:rsidRPr="005D01F7">
        <w:rPr>
          <w:rFonts w:ascii="Arial" w:hAnsi="Arial"/>
        </w:rPr>
        <w:t xml:space="preserve">Előterjesztő: </w:t>
      </w:r>
      <w:r>
        <w:rPr>
          <w:rFonts w:ascii="Arial" w:hAnsi="Arial"/>
        </w:rPr>
        <w:t>a Szavazatszámláló Bizottság elnöke</w:t>
      </w:r>
    </w:p>
    <w:p w14:paraId="3376E63D" w14:textId="77777777" w:rsidR="009F7784" w:rsidRPr="005D01F7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736B81A8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Szavazás az országos vezető tisztségviselőkre (a KTE elnökére, főtitkárára, a Felügyelő Bizottság elnökére, a </w:t>
      </w:r>
      <w:proofErr w:type="spellStart"/>
      <w:r>
        <w:rPr>
          <w:rFonts w:ascii="Arial" w:hAnsi="Arial"/>
          <w:b/>
        </w:rPr>
        <w:t>senior</w:t>
      </w:r>
      <w:proofErr w:type="spellEnd"/>
      <w:r>
        <w:rPr>
          <w:rFonts w:ascii="Arial" w:hAnsi="Arial"/>
          <w:b/>
        </w:rPr>
        <w:t xml:space="preserve"> felelősre, az ifjúsági felelősre) és a Felügyelő Bizottság tagjaira</w:t>
      </w:r>
    </w:p>
    <w:p w14:paraId="7E59FF84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 w:rsidRPr="005D01F7">
        <w:rPr>
          <w:rFonts w:ascii="Arial" w:hAnsi="Arial"/>
        </w:rPr>
        <w:t xml:space="preserve">Előterjesztő: </w:t>
      </w:r>
      <w:r>
        <w:rPr>
          <w:rFonts w:ascii="Arial" w:hAnsi="Arial"/>
        </w:rPr>
        <w:t>a Szavazatszámláló Bizottság elnöke</w:t>
      </w:r>
    </w:p>
    <w:p w14:paraId="5DAC63F6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3983BBB2" w14:textId="77777777" w:rsidR="009F7784" w:rsidRPr="005D01F7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>
        <w:rPr>
          <w:rFonts w:ascii="Arial" w:hAnsi="Arial"/>
        </w:rPr>
        <w:t>TECHNIKAI SZÜNET</w:t>
      </w:r>
    </w:p>
    <w:p w14:paraId="0DC461A7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41E2E9CF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Az </w:t>
      </w:r>
      <w:r w:rsidR="003F6902">
        <w:rPr>
          <w:rFonts w:ascii="Arial" w:hAnsi="Arial"/>
          <w:b/>
        </w:rPr>
        <w:t xml:space="preserve">országos vezető tisztségviselők </w:t>
      </w:r>
      <w:r>
        <w:rPr>
          <w:rFonts w:ascii="Arial" w:hAnsi="Arial"/>
          <w:b/>
        </w:rPr>
        <w:t xml:space="preserve">(a KTE elnöke, főtitkára, a Felügyelő Bizottság elnöke, </w:t>
      </w:r>
      <w:proofErr w:type="spellStart"/>
      <w:r>
        <w:rPr>
          <w:rFonts w:ascii="Arial" w:hAnsi="Arial"/>
          <w:b/>
        </w:rPr>
        <w:t>senior</w:t>
      </w:r>
      <w:proofErr w:type="spellEnd"/>
      <w:r>
        <w:rPr>
          <w:rFonts w:ascii="Arial" w:hAnsi="Arial"/>
          <w:b/>
        </w:rPr>
        <w:t xml:space="preserve"> felelős, ifjúsági felelős), és a Felügyelő Bizottság választásának eredményhirdetése</w:t>
      </w:r>
    </w:p>
    <w:p w14:paraId="39306F22" w14:textId="77777777" w:rsidR="009F7784" w:rsidRPr="005D01F7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 w:rsidRPr="005D01F7">
        <w:rPr>
          <w:rFonts w:ascii="Arial" w:hAnsi="Arial"/>
        </w:rPr>
        <w:t xml:space="preserve">Előterjesztő: </w:t>
      </w:r>
      <w:r>
        <w:rPr>
          <w:rFonts w:ascii="Arial" w:hAnsi="Arial"/>
        </w:rPr>
        <w:t>a Szavazatszámláló Bizottság elnöke</w:t>
      </w:r>
    </w:p>
    <w:p w14:paraId="12244964" w14:textId="77777777" w:rsidR="009F7784" w:rsidRPr="005D01F7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1520333C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Szavazás az Országos Elnökség tagjaira</w:t>
      </w:r>
    </w:p>
    <w:p w14:paraId="0F5A373A" w14:textId="77777777" w:rsidR="009F7784" w:rsidRPr="005D01F7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 w:rsidRPr="005D01F7">
        <w:rPr>
          <w:rFonts w:ascii="Arial" w:hAnsi="Arial"/>
        </w:rPr>
        <w:t xml:space="preserve">Előterjesztő: </w:t>
      </w:r>
      <w:r>
        <w:rPr>
          <w:rFonts w:ascii="Arial" w:hAnsi="Arial"/>
        </w:rPr>
        <w:t>a Szavazatszámláló Bizottság elnöke</w:t>
      </w:r>
    </w:p>
    <w:p w14:paraId="130568EA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51969F5D" w14:textId="77777777" w:rsidR="009F7784" w:rsidRPr="003E6910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 w:rsidRPr="003E6910">
        <w:rPr>
          <w:rFonts w:ascii="Arial" w:hAnsi="Arial"/>
        </w:rPr>
        <w:t>BÜFÉ EBÉD</w:t>
      </w:r>
    </w:p>
    <w:p w14:paraId="1A6CA222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5494A2AE" w14:textId="77777777" w:rsidR="009F7784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Az Országos Elnökség választásának eredményhirdetése</w:t>
      </w:r>
    </w:p>
    <w:p w14:paraId="6531CD1E" w14:textId="77777777" w:rsidR="009F7784" w:rsidRPr="005D01F7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 w:rsidRPr="005D01F7">
        <w:rPr>
          <w:rFonts w:ascii="Arial" w:hAnsi="Arial"/>
        </w:rPr>
        <w:t xml:space="preserve">Előterjesztő: </w:t>
      </w:r>
      <w:r>
        <w:rPr>
          <w:rFonts w:ascii="Arial" w:hAnsi="Arial"/>
        </w:rPr>
        <w:t>a Szavazatszámláló Bizottság elnöke</w:t>
      </w:r>
    </w:p>
    <w:p w14:paraId="4296E4EB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31D8F03A" w14:textId="77777777" w:rsidR="009F7784" w:rsidRPr="003C3D08" w:rsidRDefault="009F7784" w:rsidP="009F7784">
      <w:pPr>
        <w:numPr>
          <w:ilvl w:val="0"/>
          <w:numId w:val="1"/>
        </w:numPr>
        <w:spacing w:after="0" w:line="240" w:lineRule="auto"/>
        <w:ind w:left="708" w:hanging="709"/>
        <w:jc w:val="both"/>
        <w:rPr>
          <w:rFonts w:ascii="Arial" w:hAnsi="Arial"/>
        </w:rPr>
      </w:pPr>
      <w:r>
        <w:rPr>
          <w:rFonts w:ascii="Arial" w:hAnsi="Arial"/>
          <w:b/>
        </w:rPr>
        <w:t>Szavazás a társelnökök és főtitkárhelyettesek személyére</w:t>
      </w:r>
    </w:p>
    <w:p w14:paraId="6A84A747" w14:textId="77777777" w:rsidR="009F7784" w:rsidRDefault="009F7784" w:rsidP="009F7784">
      <w:pPr>
        <w:spacing w:after="0" w:line="240" w:lineRule="auto"/>
        <w:ind w:left="-1" w:firstLine="709"/>
        <w:jc w:val="both"/>
        <w:rPr>
          <w:rFonts w:ascii="Arial" w:hAnsi="Arial"/>
        </w:rPr>
      </w:pPr>
      <w:r w:rsidRPr="003C3D08">
        <w:rPr>
          <w:rFonts w:ascii="Arial" w:hAnsi="Arial"/>
        </w:rPr>
        <w:t>Előterjesztő: a Szavazatszámláló Bizottság elnöke</w:t>
      </w:r>
    </w:p>
    <w:p w14:paraId="7E123032" w14:textId="77777777" w:rsidR="009F7784" w:rsidRPr="008551A9" w:rsidRDefault="009F7784" w:rsidP="009F7784">
      <w:pPr>
        <w:spacing w:after="0" w:line="240" w:lineRule="auto"/>
        <w:ind w:left="-1" w:firstLine="709"/>
        <w:jc w:val="both"/>
        <w:rPr>
          <w:rFonts w:ascii="Arial" w:hAnsi="Arial"/>
          <w:sz w:val="18"/>
        </w:rPr>
      </w:pPr>
      <w:r w:rsidRPr="008551A9">
        <w:rPr>
          <w:rFonts w:ascii="Arial" w:hAnsi="Arial"/>
          <w:sz w:val="18"/>
        </w:rPr>
        <w:t>/Szavazati joggal az új Országos Elnökség tagjai rendelkeznek/</w:t>
      </w:r>
    </w:p>
    <w:p w14:paraId="1ACFF377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36BBD51A" w14:textId="77777777" w:rsidR="009F7784" w:rsidRPr="005D01F7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  <w:r>
        <w:rPr>
          <w:rFonts w:ascii="Arial" w:hAnsi="Arial"/>
        </w:rPr>
        <w:t>TECHNIKAI SZÜNET</w:t>
      </w:r>
    </w:p>
    <w:p w14:paraId="5EEB1B1D" w14:textId="77777777" w:rsidR="009F7784" w:rsidRPr="003C3D08" w:rsidRDefault="009F7784" w:rsidP="009F7784">
      <w:pPr>
        <w:numPr>
          <w:ilvl w:val="0"/>
          <w:numId w:val="1"/>
        </w:numPr>
        <w:spacing w:after="0" w:line="240" w:lineRule="auto"/>
        <w:ind w:left="708" w:hanging="709"/>
        <w:jc w:val="both"/>
        <w:rPr>
          <w:rFonts w:ascii="Arial" w:hAnsi="Arial"/>
        </w:rPr>
      </w:pPr>
      <w:r>
        <w:rPr>
          <w:rFonts w:ascii="Arial" w:hAnsi="Arial"/>
          <w:b/>
        </w:rPr>
        <w:t>A társelnökök és főtitkárhelyettesek választási eredményének bejelentése</w:t>
      </w:r>
    </w:p>
    <w:p w14:paraId="7C7C0B1D" w14:textId="77777777" w:rsidR="009F7784" w:rsidRDefault="009F7784" w:rsidP="009F7784">
      <w:pPr>
        <w:spacing w:after="0" w:line="240" w:lineRule="auto"/>
        <w:ind w:left="-1" w:firstLine="709"/>
        <w:jc w:val="both"/>
        <w:rPr>
          <w:rFonts w:ascii="Arial" w:hAnsi="Arial"/>
        </w:rPr>
      </w:pPr>
      <w:r w:rsidRPr="003C3D08">
        <w:rPr>
          <w:rFonts w:ascii="Arial" w:hAnsi="Arial"/>
        </w:rPr>
        <w:t>Előterjesztő: a Szavazatszámláló Bizottság elnöke</w:t>
      </w:r>
    </w:p>
    <w:p w14:paraId="3DC340BC" w14:textId="77777777" w:rsidR="009F7784" w:rsidRDefault="009F7784" w:rsidP="009F7784">
      <w:pPr>
        <w:spacing w:after="0" w:line="240" w:lineRule="auto"/>
        <w:ind w:left="708"/>
        <w:jc w:val="both"/>
        <w:rPr>
          <w:rFonts w:ascii="Arial" w:hAnsi="Arial"/>
        </w:rPr>
      </w:pPr>
    </w:p>
    <w:p w14:paraId="0697470A" w14:textId="77777777" w:rsidR="009F7784" w:rsidRPr="003C3D08" w:rsidRDefault="009F7784" w:rsidP="009F7784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Zárszó</w:t>
      </w:r>
    </w:p>
    <w:p w14:paraId="748CFCD5" w14:textId="77777777" w:rsidR="009F7784" w:rsidRDefault="009F7784" w:rsidP="009F7784">
      <w:pPr>
        <w:spacing w:after="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/A megválasztott elnök és a főtitkár zárszava/</w:t>
      </w:r>
    </w:p>
    <w:p w14:paraId="5FCC6C0A" w14:textId="77777777" w:rsidR="009F7784" w:rsidRDefault="009F7784" w:rsidP="009F7784">
      <w:pPr>
        <w:spacing w:after="0" w:line="240" w:lineRule="auto"/>
        <w:ind w:left="709"/>
        <w:jc w:val="both"/>
        <w:rPr>
          <w:rFonts w:ascii="Arial" w:hAnsi="Arial"/>
        </w:rPr>
      </w:pPr>
    </w:p>
    <w:p w14:paraId="4059B4CB" w14:textId="77777777" w:rsidR="009F7784" w:rsidRPr="00134FCE" w:rsidRDefault="009F7784" w:rsidP="009F7784">
      <w:pPr>
        <w:spacing w:after="0" w:line="240" w:lineRule="auto"/>
        <w:ind w:left="709"/>
        <w:jc w:val="both"/>
        <w:rPr>
          <w:rFonts w:ascii="Arial" w:hAnsi="Arial"/>
        </w:rPr>
      </w:pPr>
    </w:p>
    <w:p w14:paraId="4C799E92" w14:textId="4348330F" w:rsidR="00B8603B" w:rsidRDefault="00D440AA" w:rsidP="00154D95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A </w:t>
      </w:r>
      <w:r w:rsidR="00B8603B" w:rsidRPr="003F75B6">
        <w:rPr>
          <w:rFonts w:ascii="Arial" w:hAnsi="Arial" w:cs="Arial"/>
        </w:rPr>
        <w:t>napirenddel kapcsolatban észrevétel</w:t>
      </w:r>
      <w:r w:rsidR="00A81372">
        <w:rPr>
          <w:rFonts w:ascii="Arial" w:hAnsi="Arial" w:cs="Arial"/>
        </w:rPr>
        <w:t>, k</w:t>
      </w:r>
      <w:r w:rsidR="00B8603B" w:rsidRPr="003F75B6">
        <w:rPr>
          <w:rFonts w:ascii="Arial" w:hAnsi="Arial" w:cs="Arial"/>
        </w:rPr>
        <w:t>érdés nincs</w:t>
      </w:r>
      <w:r w:rsidRPr="003F75B6">
        <w:rPr>
          <w:rFonts w:ascii="Arial" w:hAnsi="Arial" w:cs="Arial"/>
        </w:rPr>
        <w:t>en</w:t>
      </w:r>
      <w:r w:rsidR="00031358">
        <w:rPr>
          <w:rFonts w:ascii="Arial" w:hAnsi="Arial" w:cs="Arial"/>
        </w:rPr>
        <w:t>, a napirendet az E</w:t>
      </w:r>
      <w:r w:rsidR="00B8603B" w:rsidRPr="003F75B6">
        <w:rPr>
          <w:rFonts w:ascii="Arial" w:hAnsi="Arial" w:cs="Arial"/>
        </w:rPr>
        <w:t xml:space="preserve">lnökség és a </w:t>
      </w:r>
      <w:r w:rsidR="00031358">
        <w:rPr>
          <w:rFonts w:ascii="Arial" w:hAnsi="Arial" w:cs="Arial"/>
        </w:rPr>
        <w:t>K</w:t>
      </w:r>
      <w:r w:rsidR="00B8603B" w:rsidRPr="003F75B6">
        <w:rPr>
          <w:rFonts w:ascii="Arial" w:hAnsi="Arial" w:cs="Arial"/>
        </w:rPr>
        <w:t>ü</w:t>
      </w:r>
      <w:r w:rsidRPr="003F75B6">
        <w:rPr>
          <w:rFonts w:ascii="Arial" w:hAnsi="Arial" w:cs="Arial"/>
        </w:rPr>
        <w:t>ldött</w:t>
      </w:r>
      <w:r w:rsidR="00795D34">
        <w:rPr>
          <w:rFonts w:ascii="Arial" w:hAnsi="Arial" w:cs="Arial"/>
        </w:rPr>
        <w:t>közgyűlés</w:t>
      </w:r>
      <w:r w:rsidRPr="003F75B6">
        <w:rPr>
          <w:rFonts w:ascii="Arial" w:hAnsi="Arial" w:cs="Arial"/>
        </w:rPr>
        <w:t xml:space="preserve"> </w:t>
      </w:r>
      <w:proofErr w:type="gramStart"/>
      <w:r w:rsidRPr="003F75B6">
        <w:rPr>
          <w:rFonts w:ascii="Arial" w:hAnsi="Arial" w:cs="Arial"/>
        </w:rPr>
        <w:t>egyhangúlag</w:t>
      </w:r>
      <w:proofErr w:type="gramEnd"/>
      <w:r w:rsidRPr="003F75B6">
        <w:rPr>
          <w:rFonts w:ascii="Arial" w:hAnsi="Arial" w:cs="Arial"/>
        </w:rPr>
        <w:t xml:space="preserve"> megszavazza</w:t>
      </w:r>
      <w:r w:rsidR="00B8603B" w:rsidRPr="003F75B6">
        <w:rPr>
          <w:rFonts w:ascii="Arial" w:hAnsi="Arial" w:cs="Arial"/>
        </w:rPr>
        <w:t>.</w:t>
      </w:r>
    </w:p>
    <w:p w14:paraId="4ADAADDF" w14:textId="5F9C9B5E" w:rsidR="00031358" w:rsidRDefault="007B7CB4" w:rsidP="00154D95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Dr. Tóth János felkéri </w:t>
      </w:r>
      <w:proofErr w:type="gramStart"/>
      <w:r w:rsidRPr="003F75B6">
        <w:rPr>
          <w:rFonts w:ascii="Arial" w:hAnsi="Arial" w:cs="Arial"/>
        </w:rPr>
        <w:t>jegyzőkönyv vezetésre</w:t>
      </w:r>
      <w:proofErr w:type="gramEnd"/>
      <w:r w:rsidRPr="003F75B6">
        <w:rPr>
          <w:rFonts w:ascii="Arial" w:hAnsi="Arial" w:cs="Arial"/>
        </w:rPr>
        <w:t xml:space="preserve"> Rákóczi Barbarát, a jegyzőkönyv lektorálására Dr. Katona András</w:t>
      </w:r>
      <w:r>
        <w:rPr>
          <w:rFonts w:ascii="Arial" w:hAnsi="Arial" w:cs="Arial"/>
        </w:rPr>
        <w:t>t és</w:t>
      </w:r>
      <w:r w:rsidRPr="003F75B6">
        <w:rPr>
          <w:rFonts w:ascii="Arial" w:hAnsi="Arial" w:cs="Arial"/>
        </w:rPr>
        <w:t xml:space="preserve"> Papp Zoltánt. Az Elnökség és a </w:t>
      </w:r>
      <w:r w:rsidR="005369AF">
        <w:rPr>
          <w:rFonts w:ascii="Arial" w:hAnsi="Arial" w:cs="Arial"/>
        </w:rPr>
        <w:t>k</w:t>
      </w:r>
      <w:r w:rsidRPr="003F75B6">
        <w:rPr>
          <w:rFonts w:ascii="Arial" w:hAnsi="Arial" w:cs="Arial"/>
        </w:rPr>
        <w:t xml:space="preserve">üldöttek </w:t>
      </w:r>
      <w:proofErr w:type="gramStart"/>
      <w:r w:rsidRPr="003F75B6">
        <w:rPr>
          <w:rFonts w:ascii="Arial" w:hAnsi="Arial" w:cs="Arial"/>
        </w:rPr>
        <w:t>egyhangúlag</w:t>
      </w:r>
      <w:proofErr w:type="gramEnd"/>
      <w:r w:rsidRPr="003F75B6">
        <w:rPr>
          <w:rFonts w:ascii="Arial" w:hAnsi="Arial" w:cs="Arial"/>
        </w:rPr>
        <w:t xml:space="preserve"> elfogadják.</w:t>
      </w:r>
    </w:p>
    <w:p w14:paraId="424D30A8" w14:textId="20E102E5" w:rsidR="00A81372" w:rsidRPr="00691815" w:rsidRDefault="00031358" w:rsidP="00A81372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pont </w:t>
      </w:r>
      <w:r w:rsidR="00A81372" w:rsidRPr="00691815">
        <w:rPr>
          <w:rFonts w:ascii="Arial" w:hAnsi="Arial"/>
          <w:b/>
        </w:rPr>
        <w:t xml:space="preserve">Beszámoló a </w:t>
      </w:r>
      <w:r w:rsidR="00A81372">
        <w:rPr>
          <w:rFonts w:ascii="Arial" w:hAnsi="Arial"/>
          <w:b/>
        </w:rPr>
        <w:t>KTE 2018. évi gazdálkodásáról. A</w:t>
      </w:r>
      <w:r w:rsidR="00A81372" w:rsidRPr="00691815">
        <w:rPr>
          <w:rFonts w:ascii="Arial" w:hAnsi="Arial"/>
          <w:b/>
        </w:rPr>
        <w:t xml:space="preserve">z </w:t>
      </w:r>
      <w:r w:rsidR="00855074">
        <w:rPr>
          <w:rFonts w:ascii="Arial" w:hAnsi="Arial"/>
          <w:b/>
        </w:rPr>
        <w:t>E</w:t>
      </w:r>
      <w:r w:rsidR="00A81372" w:rsidRPr="00691815">
        <w:rPr>
          <w:rFonts w:ascii="Arial" w:hAnsi="Arial"/>
          <w:b/>
        </w:rPr>
        <w:t>gyesület 20</w:t>
      </w:r>
      <w:r w:rsidR="00A81372">
        <w:rPr>
          <w:rFonts w:ascii="Arial" w:hAnsi="Arial"/>
          <w:b/>
        </w:rPr>
        <w:t>18</w:t>
      </w:r>
      <w:r w:rsidR="00A81372" w:rsidRPr="00691815">
        <w:rPr>
          <w:rFonts w:ascii="Arial" w:hAnsi="Arial"/>
          <w:b/>
        </w:rPr>
        <w:t>. évi közhasznúsági jelentése és a közhasznú éves beszámolójának eredmény kimutatása és mérlege</w:t>
      </w:r>
    </w:p>
    <w:p w14:paraId="26508569" w14:textId="77777777" w:rsidR="00A81372" w:rsidRDefault="00A81372" w:rsidP="00A81372">
      <w:pPr>
        <w:spacing w:after="0" w:line="240" w:lineRule="auto"/>
        <w:jc w:val="both"/>
        <w:rPr>
          <w:rFonts w:ascii="Arial" w:hAnsi="Arial"/>
        </w:rPr>
      </w:pPr>
      <w:r w:rsidRPr="00691815">
        <w:rPr>
          <w:rFonts w:ascii="Arial" w:hAnsi="Arial"/>
        </w:rPr>
        <w:t xml:space="preserve">Előterjesztő: Dr. </w:t>
      </w:r>
      <w:r>
        <w:rPr>
          <w:rFonts w:ascii="Arial" w:hAnsi="Arial"/>
        </w:rPr>
        <w:t>Tóth János</w:t>
      </w:r>
      <w:r w:rsidRPr="00691815">
        <w:rPr>
          <w:rFonts w:ascii="Arial" w:hAnsi="Arial"/>
        </w:rPr>
        <w:t xml:space="preserve"> főtitkár</w:t>
      </w:r>
    </w:p>
    <w:p w14:paraId="7A1AC197" w14:textId="77777777" w:rsidR="00A81372" w:rsidRPr="003F75B6" w:rsidRDefault="00A81372" w:rsidP="00154D95">
      <w:pPr>
        <w:jc w:val="both"/>
        <w:rPr>
          <w:rFonts w:ascii="Arial" w:hAnsi="Arial" w:cs="Arial"/>
        </w:rPr>
      </w:pPr>
    </w:p>
    <w:p w14:paraId="6F81C3C0" w14:textId="78C9C0ED" w:rsidR="00154D95" w:rsidRPr="003F75B6" w:rsidRDefault="00D440AA" w:rsidP="00154D95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Dr. </w:t>
      </w:r>
      <w:r w:rsidR="00B8603B" w:rsidRPr="003F75B6">
        <w:rPr>
          <w:rFonts w:ascii="Arial" w:hAnsi="Arial" w:cs="Arial"/>
        </w:rPr>
        <w:t>T</w:t>
      </w:r>
      <w:r w:rsidRPr="003F75B6">
        <w:rPr>
          <w:rFonts w:ascii="Arial" w:hAnsi="Arial" w:cs="Arial"/>
        </w:rPr>
        <w:t xml:space="preserve">óth </w:t>
      </w:r>
      <w:r w:rsidR="00B8603B" w:rsidRPr="003F75B6">
        <w:rPr>
          <w:rFonts w:ascii="Arial" w:hAnsi="Arial" w:cs="Arial"/>
        </w:rPr>
        <w:t xml:space="preserve">János javaslata alapján a 2. és 3. </w:t>
      </w:r>
      <w:r w:rsidR="00A15A3B">
        <w:rPr>
          <w:rFonts w:ascii="Arial" w:hAnsi="Arial" w:cs="Arial"/>
        </w:rPr>
        <w:t xml:space="preserve">napirendi </w:t>
      </w:r>
      <w:r w:rsidR="00B8603B" w:rsidRPr="003F75B6">
        <w:rPr>
          <w:rFonts w:ascii="Arial" w:hAnsi="Arial" w:cs="Arial"/>
        </w:rPr>
        <w:t>pontot összevonv</w:t>
      </w:r>
      <w:r w:rsidRPr="003F75B6">
        <w:rPr>
          <w:rFonts w:ascii="Arial" w:hAnsi="Arial" w:cs="Arial"/>
        </w:rPr>
        <w:t xml:space="preserve">a </w:t>
      </w:r>
      <w:r w:rsidR="00795D34">
        <w:rPr>
          <w:rFonts w:ascii="Arial" w:hAnsi="Arial" w:cs="Arial"/>
        </w:rPr>
        <w:t>tárgyalják</w:t>
      </w:r>
      <w:r w:rsidRPr="003F75B6">
        <w:rPr>
          <w:rFonts w:ascii="Arial" w:hAnsi="Arial" w:cs="Arial"/>
        </w:rPr>
        <w:t>. Dr. Tóth János elmondja, hogy cs</w:t>
      </w:r>
      <w:r w:rsidR="00B8603B" w:rsidRPr="003F75B6">
        <w:rPr>
          <w:rFonts w:ascii="Arial" w:hAnsi="Arial" w:cs="Arial"/>
        </w:rPr>
        <w:t>ö</w:t>
      </w:r>
      <w:r w:rsidRPr="003F75B6">
        <w:rPr>
          <w:rFonts w:ascii="Arial" w:hAnsi="Arial" w:cs="Arial"/>
        </w:rPr>
        <w:t>k</w:t>
      </w:r>
      <w:r w:rsidR="00B8603B" w:rsidRPr="003F75B6">
        <w:rPr>
          <w:rFonts w:ascii="Arial" w:hAnsi="Arial" w:cs="Arial"/>
        </w:rPr>
        <w:t>kent a bev</w:t>
      </w:r>
      <w:r w:rsidR="00191A93" w:rsidRPr="003F75B6">
        <w:rPr>
          <w:rFonts w:ascii="Arial" w:hAnsi="Arial" w:cs="Arial"/>
        </w:rPr>
        <w:t>étel, mivel a korábbi évben kifizetésre került</w:t>
      </w:r>
      <w:r w:rsidRPr="003F75B6">
        <w:rPr>
          <w:rFonts w:ascii="Arial" w:hAnsi="Arial" w:cs="Arial"/>
        </w:rPr>
        <w:t xml:space="preserve"> MT</w:t>
      </w:r>
      <w:r w:rsidR="00795D34">
        <w:rPr>
          <w:rFonts w:ascii="Arial" w:hAnsi="Arial" w:cs="Arial"/>
        </w:rPr>
        <w:t>E</w:t>
      </w:r>
      <w:r w:rsidRPr="003F75B6">
        <w:rPr>
          <w:rFonts w:ascii="Arial" w:hAnsi="Arial" w:cs="Arial"/>
        </w:rPr>
        <w:t>SZ</w:t>
      </w:r>
      <w:r w:rsidR="00B8603B" w:rsidRPr="003F75B6">
        <w:rPr>
          <w:rFonts w:ascii="Arial" w:hAnsi="Arial" w:cs="Arial"/>
        </w:rPr>
        <w:t xml:space="preserve"> köv</w:t>
      </w:r>
      <w:r w:rsidR="00191A93" w:rsidRPr="003F75B6">
        <w:rPr>
          <w:rFonts w:ascii="Arial" w:hAnsi="Arial" w:cs="Arial"/>
        </w:rPr>
        <w:t>etelés egyszeri alkalom volt</w:t>
      </w:r>
      <w:r w:rsidR="00795D34">
        <w:rPr>
          <w:rFonts w:ascii="Arial" w:hAnsi="Arial" w:cs="Arial"/>
        </w:rPr>
        <w:t>, valamint</w:t>
      </w:r>
      <w:r w:rsidR="00191A93" w:rsidRPr="003F75B6">
        <w:rPr>
          <w:rFonts w:ascii="Arial" w:hAnsi="Arial" w:cs="Arial"/>
        </w:rPr>
        <w:t xml:space="preserve"> </w:t>
      </w:r>
      <w:r w:rsidR="00795D34">
        <w:rPr>
          <w:rFonts w:ascii="Arial" w:hAnsi="Arial" w:cs="Arial"/>
        </w:rPr>
        <w:t>a</w:t>
      </w:r>
      <w:r w:rsidR="00B8603B" w:rsidRPr="003F75B6">
        <w:rPr>
          <w:rFonts w:ascii="Arial" w:hAnsi="Arial" w:cs="Arial"/>
        </w:rPr>
        <w:t>z ITM támogatás a köv</w:t>
      </w:r>
      <w:r w:rsidR="00191A93" w:rsidRPr="003F75B6">
        <w:rPr>
          <w:rFonts w:ascii="Arial" w:hAnsi="Arial" w:cs="Arial"/>
        </w:rPr>
        <w:t>etkező évre nyúlik át</w:t>
      </w:r>
      <w:r w:rsidR="00B8603B" w:rsidRPr="003F75B6">
        <w:rPr>
          <w:rFonts w:ascii="Arial" w:hAnsi="Arial" w:cs="Arial"/>
        </w:rPr>
        <w:t xml:space="preserve">. Összeségében a </w:t>
      </w:r>
      <w:r w:rsidR="00A01090" w:rsidRPr="003F75B6">
        <w:rPr>
          <w:rFonts w:ascii="Arial" w:hAnsi="Arial" w:cs="Arial"/>
        </w:rPr>
        <w:t>bevétel</w:t>
      </w:r>
      <w:r w:rsidR="00191A93" w:rsidRPr="003F75B6">
        <w:rPr>
          <w:rFonts w:ascii="Arial" w:hAnsi="Arial" w:cs="Arial"/>
        </w:rPr>
        <w:t>i és kiadási oldalt</w:t>
      </w:r>
      <w:r w:rsidR="00A01090" w:rsidRPr="003F75B6">
        <w:rPr>
          <w:rFonts w:ascii="Arial" w:hAnsi="Arial" w:cs="Arial"/>
        </w:rPr>
        <w:t xml:space="preserve"> öss</w:t>
      </w:r>
      <w:r w:rsidR="00191A93" w:rsidRPr="003F75B6">
        <w:rPr>
          <w:rFonts w:ascii="Arial" w:hAnsi="Arial" w:cs="Arial"/>
        </w:rPr>
        <w:t xml:space="preserve">zevetve, a 2018-as év még nagyobb </w:t>
      </w:r>
      <w:r w:rsidR="00A15A3B">
        <w:rPr>
          <w:rFonts w:ascii="Arial" w:hAnsi="Arial" w:cs="Arial"/>
        </w:rPr>
        <w:t>eredmén</w:t>
      </w:r>
      <w:r w:rsidR="00795D34">
        <w:rPr>
          <w:rFonts w:ascii="Arial" w:hAnsi="Arial" w:cs="Arial"/>
        </w:rPr>
        <w:t>n</w:t>
      </w:r>
      <w:r w:rsidR="00A15A3B">
        <w:rPr>
          <w:rFonts w:ascii="Arial" w:hAnsi="Arial" w:cs="Arial"/>
        </w:rPr>
        <w:t>yel zárult, mint a</w:t>
      </w:r>
      <w:r w:rsidR="00A01090" w:rsidRPr="003F75B6">
        <w:rPr>
          <w:rFonts w:ascii="Arial" w:hAnsi="Arial" w:cs="Arial"/>
        </w:rPr>
        <w:t xml:space="preserve"> 2017</w:t>
      </w:r>
      <w:r w:rsidR="00191A93" w:rsidRPr="003F75B6">
        <w:rPr>
          <w:rFonts w:ascii="Arial" w:hAnsi="Arial" w:cs="Arial"/>
        </w:rPr>
        <w:t>-es esztendő</w:t>
      </w:r>
      <w:r w:rsidR="00A01090" w:rsidRPr="003F75B6">
        <w:rPr>
          <w:rFonts w:ascii="Arial" w:hAnsi="Arial" w:cs="Arial"/>
        </w:rPr>
        <w:t xml:space="preserve">. </w:t>
      </w:r>
      <w:r w:rsidR="00191A93" w:rsidRPr="003F75B6">
        <w:rPr>
          <w:rFonts w:ascii="Arial" w:hAnsi="Arial" w:cs="Arial"/>
        </w:rPr>
        <w:t>A b</w:t>
      </w:r>
      <w:r w:rsidR="00A01090" w:rsidRPr="003F75B6">
        <w:rPr>
          <w:rFonts w:ascii="Arial" w:hAnsi="Arial" w:cs="Arial"/>
        </w:rPr>
        <w:t>evételek</w:t>
      </w:r>
      <w:r w:rsidR="00A15A3B">
        <w:rPr>
          <w:rFonts w:ascii="Arial" w:hAnsi="Arial" w:cs="Arial"/>
        </w:rPr>
        <w:t xml:space="preserve"> oldalon a</w:t>
      </w:r>
      <w:r w:rsidR="00191A93" w:rsidRPr="003F75B6">
        <w:rPr>
          <w:rFonts w:ascii="Arial" w:hAnsi="Arial" w:cs="Arial"/>
        </w:rPr>
        <w:t xml:space="preserve"> tagdí</w:t>
      </w:r>
      <w:r w:rsidR="00A01090" w:rsidRPr="003F75B6">
        <w:rPr>
          <w:rFonts w:ascii="Arial" w:hAnsi="Arial" w:cs="Arial"/>
        </w:rPr>
        <w:t>j</w:t>
      </w:r>
      <w:r w:rsidR="00191A93" w:rsidRPr="003F75B6">
        <w:rPr>
          <w:rFonts w:ascii="Arial" w:hAnsi="Arial" w:cs="Arial"/>
        </w:rPr>
        <w:t xml:space="preserve">akból </w:t>
      </w:r>
      <w:r w:rsidR="00A01090" w:rsidRPr="003F75B6">
        <w:rPr>
          <w:rFonts w:ascii="Arial" w:hAnsi="Arial" w:cs="Arial"/>
        </w:rPr>
        <w:t>több</w:t>
      </w:r>
      <w:r w:rsidR="00191A93" w:rsidRPr="003F75B6">
        <w:rPr>
          <w:rFonts w:ascii="Arial" w:hAnsi="Arial" w:cs="Arial"/>
        </w:rPr>
        <w:t xml:space="preserve"> folyt be a 2018-as év folyamán</w:t>
      </w:r>
      <w:r w:rsidR="00A01090" w:rsidRPr="003F75B6">
        <w:rPr>
          <w:rFonts w:ascii="Arial" w:hAnsi="Arial" w:cs="Arial"/>
        </w:rPr>
        <w:t>,</w:t>
      </w:r>
      <w:r w:rsidR="00191A93" w:rsidRPr="003F75B6">
        <w:rPr>
          <w:rFonts w:ascii="Arial" w:hAnsi="Arial" w:cs="Arial"/>
        </w:rPr>
        <w:t xml:space="preserve"> az ADÓ 1%-os felajánlásokból val</w:t>
      </w:r>
      <w:r w:rsidR="0069286D">
        <w:rPr>
          <w:rFonts w:ascii="Arial" w:hAnsi="Arial" w:cs="Arial"/>
        </w:rPr>
        <w:t>amivel</w:t>
      </w:r>
      <w:r w:rsidR="00FD4CB5" w:rsidRPr="003F75B6">
        <w:rPr>
          <w:rFonts w:ascii="Arial" w:hAnsi="Arial" w:cs="Arial"/>
        </w:rPr>
        <w:t xml:space="preserve"> kevesebb, mint előző évben. A</w:t>
      </w:r>
      <w:r w:rsidR="00A01090" w:rsidRPr="003F75B6">
        <w:rPr>
          <w:rFonts w:ascii="Arial" w:hAnsi="Arial" w:cs="Arial"/>
        </w:rPr>
        <w:t xml:space="preserve"> </w:t>
      </w:r>
      <w:r w:rsidR="00FD4CB5" w:rsidRPr="003F75B6">
        <w:rPr>
          <w:rFonts w:ascii="Arial" w:hAnsi="Arial" w:cs="Arial"/>
        </w:rPr>
        <w:t>működési költség 4 millió Ft-tal magasabb, mint a 2017-es év során. A</w:t>
      </w:r>
      <w:r w:rsidR="00A01090" w:rsidRPr="003F75B6">
        <w:rPr>
          <w:rFonts w:ascii="Arial" w:hAnsi="Arial" w:cs="Arial"/>
        </w:rPr>
        <w:t xml:space="preserve">z </w:t>
      </w:r>
      <w:r w:rsidR="00FD4CB5" w:rsidRPr="003F75B6">
        <w:rPr>
          <w:rFonts w:ascii="Arial" w:hAnsi="Arial" w:cs="Arial"/>
        </w:rPr>
        <w:t>éves eredmény nagyságrendil</w:t>
      </w:r>
      <w:r w:rsidR="003526EB" w:rsidRPr="003F75B6">
        <w:rPr>
          <w:rFonts w:ascii="Arial" w:hAnsi="Arial" w:cs="Arial"/>
        </w:rPr>
        <w:t xml:space="preserve">eg </w:t>
      </w:r>
      <w:r w:rsidR="00A15A3B">
        <w:rPr>
          <w:rFonts w:ascii="Arial" w:hAnsi="Arial" w:cs="Arial"/>
        </w:rPr>
        <w:t xml:space="preserve">1,5 </w:t>
      </w:r>
      <w:r w:rsidR="00FD4CB5" w:rsidRPr="003F75B6">
        <w:rPr>
          <w:rFonts w:ascii="Arial" w:hAnsi="Arial" w:cs="Arial"/>
        </w:rPr>
        <w:t>millió Ft.</w:t>
      </w:r>
      <w:r w:rsidR="00A01090" w:rsidRPr="003F75B6">
        <w:rPr>
          <w:rFonts w:ascii="Arial" w:hAnsi="Arial" w:cs="Arial"/>
        </w:rPr>
        <w:t xml:space="preserve"> </w:t>
      </w:r>
    </w:p>
    <w:p w14:paraId="603F8D5E" w14:textId="4023CF19" w:rsidR="00B8603B" w:rsidRDefault="003526EB" w:rsidP="00BC7A9C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lastRenderedPageBreak/>
        <w:t>Dr. Tóth Ján</w:t>
      </w:r>
      <w:r w:rsidR="00A15A3B">
        <w:rPr>
          <w:rFonts w:ascii="Arial" w:hAnsi="Arial" w:cs="Arial"/>
        </w:rPr>
        <w:t>os beszámol a 2018-as év folyamá</w:t>
      </w:r>
      <w:r w:rsidRPr="003F75B6">
        <w:rPr>
          <w:rFonts w:ascii="Arial" w:hAnsi="Arial" w:cs="Arial"/>
        </w:rPr>
        <w:t xml:space="preserve">n megszervezésre került konferenciákról. </w:t>
      </w:r>
      <w:r w:rsidR="00A15A3B">
        <w:rPr>
          <w:rFonts w:ascii="Arial" w:hAnsi="Arial" w:cs="Arial"/>
        </w:rPr>
        <w:t>2018-ban</w:t>
      </w:r>
      <w:r w:rsidRPr="003F75B6">
        <w:rPr>
          <w:rFonts w:ascii="Arial" w:hAnsi="Arial" w:cs="Arial"/>
        </w:rPr>
        <w:t xml:space="preserve"> 16</w:t>
      </w:r>
      <w:r w:rsidR="00C970F5">
        <w:rPr>
          <w:rFonts w:ascii="Arial" w:hAnsi="Arial" w:cs="Arial"/>
        </w:rPr>
        <w:t xml:space="preserve"> db</w:t>
      </w:r>
      <w:r w:rsidRPr="003F75B6">
        <w:rPr>
          <w:rFonts w:ascii="Arial" w:hAnsi="Arial" w:cs="Arial"/>
        </w:rPr>
        <w:t xml:space="preserve"> nagykonferencia került megrendezésre, illetve</w:t>
      </w:r>
      <w:r w:rsidR="00A01090" w:rsidRPr="003F75B6">
        <w:rPr>
          <w:rFonts w:ascii="Arial" w:hAnsi="Arial" w:cs="Arial"/>
        </w:rPr>
        <w:t xml:space="preserve"> a tová</w:t>
      </w:r>
      <w:r w:rsidRPr="003F75B6">
        <w:rPr>
          <w:rFonts w:ascii="Arial" w:hAnsi="Arial" w:cs="Arial"/>
        </w:rPr>
        <w:t>bbi rendezvények</w:t>
      </w:r>
      <w:r w:rsidR="00A15A3B">
        <w:rPr>
          <w:rFonts w:ascii="Arial" w:hAnsi="Arial" w:cs="Arial"/>
        </w:rPr>
        <w:t>,</w:t>
      </w:r>
      <w:r w:rsidRPr="003F75B6">
        <w:rPr>
          <w:rFonts w:ascii="Arial" w:hAnsi="Arial" w:cs="Arial"/>
        </w:rPr>
        <w:t xml:space="preserve"> ankétok </w:t>
      </w:r>
      <w:r w:rsidR="00795D34">
        <w:rPr>
          <w:rFonts w:ascii="Arial" w:hAnsi="Arial" w:cs="Arial"/>
        </w:rPr>
        <w:t>száma</w:t>
      </w:r>
      <w:r w:rsidR="00795D34" w:rsidRPr="003F75B6">
        <w:rPr>
          <w:rFonts w:ascii="Arial" w:hAnsi="Arial" w:cs="Arial"/>
        </w:rPr>
        <w:t xml:space="preserve"> </w:t>
      </w:r>
      <w:r w:rsidRPr="003F75B6">
        <w:rPr>
          <w:rFonts w:ascii="Arial" w:hAnsi="Arial" w:cs="Arial"/>
        </w:rPr>
        <w:t>60-</w:t>
      </w:r>
      <w:r w:rsidR="00A01090" w:rsidRPr="003F75B6">
        <w:rPr>
          <w:rFonts w:ascii="Arial" w:hAnsi="Arial" w:cs="Arial"/>
        </w:rPr>
        <w:t>70</w:t>
      </w:r>
      <w:r w:rsidRPr="003F75B6">
        <w:rPr>
          <w:rFonts w:ascii="Arial" w:hAnsi="Arial" w:cs="Arial"/>
        </w:rPr>
        <w:t xml:space="preserve"> db, amelyek ingyenesen várják az érdeklődőket</w:t>
      </w:r>
      <w:r w:rsidR="00A01090" w:rsidRPr="003F75B6">
        <w:rPr>
          <w:rFonts w:ascii="Arial" w:hAnsi="Arial" w:cs="Arial"/>
        </w:rPr>
        <w:t xml:space="preserve">. </w:t>
      </w:r>
      <w:r w:rsidRPr="003F75B6">
        <w:rPr>
          <w:rFonts w:ascii="Arial" w:hAnsi="Arial" w:cs="Arial"/>
        </w:rPr>
        <w:t>A</w:t>
      </w:r>
      <w:r w:rsidR="00A01090" w:rsidRPr="003F75B6">
        <w:rPr>
          <w:rFonts w:ascii="Arial" w:hAnsi="Arial" w:cs="Arial"/>
        </w:rPr>
        <w:t xml:space="preserve"> nagyrendezvények</w:t>
      </w:r>
      <w:r w:rsidR="00604C77" w:rsidRPr="003F75B6">
        <w:rPr>
          <w:rFonts w:ascii="Arial" w:hAnsi="Arial" w:cs="Arial"/>
        </w:rPr>
        <w:t xml:space="preserve"> árait, a szervezők igyekeznek változatlanul tartani, hogy a</w:t>
      </w:r>
      <w:r w:rsidR="00A01090" w:rsidRPr="003F75B6">
        <w:rPr>
          <w:rFonts w:ascii="Arial" w:hAnsi="Arial" w:cs="Arial"/>
        </w:rPr>
        <w:t xml:space="preserve"> </w:t>
      </w:r>
      <w:r w:rsidR="00A15A3B">
        <w:rPr>
          <w:rFonts w:ascii="Arial" w:hAnsi="Arial" w:cs="Arial"/>
        </w:rPr>
        <w:t xml:space="preserve">részvétel </w:t>
      </w:r>
      <w:r w:rsidR="00A01090" w:rsidRPr="003F75B6">
        <w:rPr>
          <w:rFonts w:ascii="Arial" w:hAnsi="Arial" w:cs="Arial"/>
        </w:rPr>
        <w:t xml:space="preserve">költségei ne emelkedjenek. </w:t>
      </w:r>
      <w:r w:rsidR="00604C77" w:rsidRPr="003F75B6">
        <w:rPr>
          <w:rFonts w:ascii="Arial" w:hAnsi="Arial" w:cs="Arial"/>
        </w:rPr>
        <w:t>A t</w:t>
      </w:r>
      <w:r w:rsidR="00A01090" w:rsidRPr="003F75B6">
        <w:rPr>
          <w:rFonts w:ascii="Arial" w:hAnsi="Arial" w:cs="Arial"/>
        </w:rPr>
        <w:t>aglétszám</w:t>
      </w:r>
      <w:r w:rsidR="00604C77" w:rsidRPr="003F75B6">
        <w:rPr>
          <w:rFonts w:ascii="Arial" w:hAnsi="Arial" w:cs="Arial"/>
        </w:rPr>
        <w:t>ról</w:t>
      </w:r>
      <w:r w:rsidR="00A01090" w:rsidRPr="003F75B6">
        <w:rPr>
          <w:rFonts w:ascii="Arial" w:hAnsi="Arial" w:cs="Arial"/>
        </w:rPr>
        <w:t xml:space="preserve"> n</w:t>
      </w:r>
      <w:r w:rsidR="00604C77" w:rsidRPr="003F75B6">
        <w:rPr>
          <w:rFonts w:ascii="Arial" w:hAnsi="Arial" w:cs="Arial"/>
        </w:rPr>
        <w:t xml:space="preserve">ehéz pontos adatot adni, hozzávetőleg 4000 fős az </w:t>
      </w:r>
      <w:r w:rsidR="00855074">
        <w:rPr>
          <w:rFonts w:ascii="Arial" w:hAnsi="Arial" w:cs="Arial"/>
        </w:rPr>
        <w:t>E</w:t>
      </w:r>
      <w:r w:rsidR="00604C77" w:rsidRPr="003F75B6">
        <w:rPr>
          <w:rFonts w:ascii="Arial" w:hAnsi="Arial" w:cs="Arial"/>
        </w:rPr>
        <w:t xml:space="preserve">gyesület, ez a szám látszik </w:t>
      </w:r>
      <w:r w:rsidR="00A15A3B">
        <w:rPr>
          <w:rFonts w:ascii="Arial" w:hAnsi="Arial" w:cs="Arial"/>
        </w:rPr>
        <w:t>stabilizálód</w:t>
      </w:r>
      <w:r w:rsidR="00A15A3B" w:rsidRPr="003F75B6">
        <w:rPr>
          <w:rFonts w:ascii="Arial" w:hAnsi="Arial" w:cs="Arial"/>
        </w:rPr>
        <w:t>ni</w:t>
      </w:r>
      <w:r w:rsidR="00A15A3B">
        <w:rPr>
          <w:rFonts w:ascii="Arial" w:hAnsi="Arial" w:cs="Arial"/>
        </w:rPr>
        <w:t>,</w:t>
      </w:r>
      <w:r w:rsidR="00604C77" w:rsidRPr="003F75B6">
        <w:rPr>
          <w:rFonts w:ascii="Arial" w:hAnsi="Arial" w:cs="Arial"/>
        </w:rPr>
        <w:t xml:space="preserve"> a fizető taglétszám tekintetében</w:t>
      </w:r>
      <w:r w:rsidR="00A01090" w:rsidRPr="003F75B6">
        <w:rPr>
          <w:rFonts w:ascii="Arial" w:hAnsi="Arial" w:cs="Arial"/>
        </w:rPr>
        <w:t xml:space="preserve">. </w:t>
      </w:r>
      <w:r w:rsidR="00BC7A9C" w:rsidRPr="003F75B6">
        <w:rPr>
          <w:rFonts w:ascii="Arial" w:hAnsi="Arial" w:cs="Arial"/>
        </w:rPr>
        <w:t>Dr. Tóth János kiemeli, hogy a</w:t>
      </w:r>
      <w:r w:rsidR="00F81E23" w:rsidRPr="003F75B6">
        <w:rPr>
          <w:rFonts w:ascii="Arial" w:hAnsi="Arial" w:cs="Arial"/>
        </w:rPr>
        <w:t xml:space="preserve"> rendezvények n</w:t>
      </w:r>
      <w:r w:rsidR="00BC7A9C" w:rsidRPr="003F75B6">
        <w:rPr>
          <w:rFonts w:ascii="Arial" w:hAnsi="Arial" w:cs="Arial"/>
        </w:rPr>
        <w:t>a</w:t>
      </w:r>
      <w:r w:rsidR="00F81E23" w:rsidRPr="003F75B6">
        <w:rPr>
          <w:rFonts w:ascii="Arial" w:hAnsi="Arial" w:cs="Arial"/>
        </w:rPr>
        <w:t xml:space="preserve">gyon fontosak, a bevételt is nagyban befolyásolják. Köszönet </w:t>
      </w:r>
      <w:r w:rsidR="00BC7A9C" w:rsidRPr="003F75B6">
        <w:rPr>
          <w:rFonts w:ascii="Arial" w:hAnsi="Arial" w:cs="Arial"/>
        </w:rPr>
        <w:t>mond minden Tagozatnak és Területi Szervezetnek, mindazoknak, akik munkájukkal hozzájárulnak a KTE rendezvényeinek és közösség teremtő munkájának építéséhez.</w:t>
      </w:r>
    </w:p>
    <w:p w14:paraId="011F294B" w14:textId="77777777" w:rsidR="00031358" w:rsidRDefault="00031358" w:rsidP="0003135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 pont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Felügyelő Bizottság 2018. évi gazdálkodással és közhasznúsági jelentéssel kapcsolatos beszámolója</w:t>
      </w:r>
    </w:p>
    <w:p w14:paraId="237FC311" w14:textId="77777777" w:rsidR="00031358" w:rsidRDefault="00031358" w:rsidP="00031358">
      <w:pPr>
        <w:spacing w:after="0" w:line="240" w:lineRule="auto"/>
        <w:jc w:val="both"/>
        <w:rPr>
          <w:rFonts w:ascii="Arial" w:hAnsi="Arial"/>
        </w:rPr>
      </w:pPr>
      <w:r w:rsidRPr="001A011B">
        <w:rPr>
          <w:rFonts w:ascii="Arial" w:hAnsi="Arial"/>
        </w:rPr>
        <w:t>Előterjesztő:</w:t>
      </w:r>
      <w:r>
        <w:rPr>
          <w:rFonts w:ascii="Arial" w:hAnsi="Arial"/>
        </w:rPr>
        <w:t xml:space="preserve"> Szűcsné Posztovics Ilona, a Felügyelő Bizottság elnöke</w:t>
      </w:r>
    </w:p>
    <w:p w14:paraId="776B2C14" w14:textId="77777777" w:rsidR="00031358" w:rsidRPr="00031358" w:rsidRDefault="00031358" w:rsidP="00BC7A9C">
      <w:pPr>
        <w:jc w:val="both"/>
        <w:rPr>
          <w:rFonts w:ascii="Arial" w:hAnsi="Arial" w:cs="Arial"/>
          <w:sz w:val="8"/>
        </w:rPr>
      </w:pPr>
      <w:r w:rsidRPr="00031358">
        <w:rPr>
          <w:rFonts w:ascii="Arial" w:hAnsi="Arial" w:cs="Arial"/>
          <w:sz w:val="8"/>
        </w:rPr>
        <w:t xml:space="preserve"> </w:t>
      </w:r>
    </w:p>
    <w:p w14:paraId="6586FCDA" w14:textId="550A7DFF" w:rsidR="00F81E23" w:rsidRPr="003F75B6" w:rsidRDefault="00BC7A9C" w:rsidP="00A15A3B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Dr. </w:t>
      </w:r>
      <w:r w:rsidR="00F81E23" w:rsidRPr="003F75B6">
        <w:rPr>
          <w:rFonts w:ascii="Arial" w:hAnsi="Arial" w:cs="Arial"/>
        </w:rPr>
        <w:t>Bálint Ákos</w:t>
      </w:r>
      <w:r w:rsidRPr="003F75B6">
        <w:rPr>
          <w:rFonts w:ascii="Arial" w:hAnsi="Arial" w:cs="Arial"/>
        </w:rPr>
        <w:t>, a FEB tag</w:t>
      </w:r>
      <w:r w:rsidR="00A15A3B">
        <w:rPr>
          <w:rFonts w:ascii="Arial" w:hAnsi="Arial" w:cs="Arial"/>
        </w:rPr>
        <w:t>ja</w:t>
      </w:r>
      <w:r w:rsidRPr="003F75B6">
        <w:rPr>
          <w:rFonts w:ascii="Arial" w:hAnsi="Arial" w:cs="Arial"/>
        </w:rPr>
        <w:t>, tájékoztatja az elnökséget, hog</w:t>
      </w:r>
      <w:r w:rsidR="00031358">
        <w:rPr>
          <w:rFonts w:ascii="Arial" w:hAnsi="Arial" w:cs="Arial"/>
        </w:rPr>
        <w:t>y Szűcsné Posztovics Ilona, FEB</w:t>
      </w:r>
      <w:r w:rsidRPr="003F75B6">
        <w:rPr>
          <w:rFonts w:ascii="Arial" w:hAnsi="Arial" w:cs="Arial"/>
        </w:rPr>
        <w:t xml:space="preserve"> elnök-</w:t>
      </w:r>
      <w:r w:rsidR="00F81E23" w:rsidRPr="003F75B6">
        <w:rPr>
          <w:rFonts w:ascii="Arial" w:hAnsi="Arial" w:cs="Arial"/>
        </w:rPr>
        <w:t>asszony</w:t>
      </w:r>
      <w:r w:rsidRPr="003F75B6">
        <w:rPr>
          <w:rFonts w:ascii="Arial" w:hAnsi="Arial" w:cs="Arial"/>
        </w:rPr>
        <w:t xml:space="preserve">, nem várt körülmények miatt nem tud jelen lenni az ülésen, így Dr. Bálint Ákos </w:t>
      </w:r>
      <w:r w:rsidR="007B7CB4">
        <w:rPr>
          <w:rFonts w:ascii="Arial" w:hAnsi="Arial" w:cs="Arial"/>
        </w:rPr>
        <w:t>számol be</w:t>
      </w:r>
      <w:r w:rsidRPr="003F75B6">
        <w:rPr>
          <w:rFonts w:ascii="Arial" w:hAnsi="Arial" w:cs="Arial"/>
        </w:rPr>
        <w:t xml:space="preserve"> a FEB nevében.</w:t>
      </w:r>
    </w:p>
    <w:p w14:paraId="069F29EA" w14:textId="5BCF9E1B" w:rsidR="00F81E23" w:rsidRPr="003F75B6" w:rsidRDefault="00BC7A9C" w:rsidP="00740955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Dr. Bálint Ákos köszönti a jelen lévőket, majd elmondja, hogy a Felügyelő Bizottság</w:t>
      </w:r>
      <w:r w:rsidR="00F81E23" w:rsidRPr="003F75B6">
        <w:rPr>
          <w:rFonts w:ascii="Arial" w:hAnsi="Arial" w:cs="Arial"/>
        </w:rPr>
        <w:t xml:space="preserve"> megvizsgálta a működést, </w:t>
      </w:r>
      <w:r w:rsidRPr="003F75B6">
        <w:rPr>
          <w:rFonts w:ascii="Arial" w:hAnsi="Arial" w:cs="Arial"/>
        </w:rPr>
        <w:t xml:space="preserve">a </w:t>
      </w:r>
      <w:r w:rsidR="00F81E23" w:rsidRPr="003F75B6">
        <w:rPr>
          <w:rFonts w:ascii="Arial" w:hAnsi="Arial" w:cs="Arial"/>
        </w:rPr>
        <w:t>szabályszerűség</w:t>
      </w:r>
      <w:r w:rsidRPr="003F75B6">
        <w:rPr>
          <w:rFonts w:ascii="Arial" w:hAnsi="Arial" w:cs="Arial"/>
        </w:rPr>
        <w:t>et</w:t>
      </w:r>
      <w:r w:rsidR="00F81E23" w:rsidRPr="003F75B6">
        <w:rPr>
          <w:rFonts w:ascii="Arial" w:hAnsi="Arial" w:cs="Arial"/>
        </w:rPr>
        <w:t xml:space="preserve">, </w:t>
      </w:r>
      <w:r w:rsidRPr="003F75B6">
        <w:rPr>
          <w:rFonts w:ascii="Arial" w:hAnsi="Arial" w:cs="Arial"/>
        </w:rPr>
        <w:t xml:space="preserve">a </w:t>
      </w:r>
      <w:r w:rsidR="00F81E23" w:rsidRPr="003F75B6">
        <w:rPr>
          <w:rFonts w:ascii="Arial" w:hAnsi="Arial" w:cs="Arial"/>
        </w:rPr>
        <w:t>do</w:t>
      </w:r>
      <w:r w:rsidRPr="003F75B6">
        <w:rPr>
          <w:rFonts w:ascii="Arial" w:hAnsi="Arial" w:cs="Arial"/>
        </w:rPr>
        <w:t>k</w:t>
      </w:r>
      <w:r w:rsidR="00F81E23" w:rsidRPr="003F75B6">
        <w:rPr>
          <w:rFonts w:ascii="Arial" w:hAnsi="Arial" w:cs="Arial"/>
        </w:rPr>
        <w:t>umentációt,</w:t>
      </w:r>
      <w:r w:rsidRPr="003F75B6">
        <w:rPr>
          <w:rFonts w:ascii="Arial" w:hAnsi="Arial" w:cs="Arial"/>
        </w:rPr>
        <w:t xml:space="preserve"> a vagyonnal </w:t>
      </w:r>
      <w:r w:rsidR="00F81E23" w:rsidRPr="003F75B6">
        <w:rPr>
          <w:rFonts w:ascii="Arial" w:hAnsi="Arial" w:cs="Arial"/>
        </w:rPr>
        <w:t>való</w:t>
      </w:r>
      <w:r w:rsidRPr="003F75B6">
        <w:rPr>
          <w:rFonts w:ascii="Arial" w:hAnsi="Arial" w:cs="Arial"/>
        </w:rPr>
        <w:t xml:space="preserve"> gazdál</w:t>
      </w:r>
      <w:r w:rsidR="00F81E23" w:rsidRPr="003F75B6">
        <w:rPr>
          <w:rFonts w:ascii="Arial" w:hAnsi="Arial" w:cs="Arial"/>
        </w:rPr>
        <w:t>kodás</w:t>
      </w:r>
      <w:r w:rsidRPr="003F75B6">
        <w:rPr>
          <w:rFonts w:ascii="Arial" w:hAnsi="Arial" w:cs="Arial"/>
        </w:rPr>
        <w:t>t</w:t>
      </w:r>
      <w:r w:rsidR="00F81E23" w:rsidRPr="003F75B6">
        <w:rPr>
          <w:rFonts w:ascii="Arial" w:hAnsi="Arial" w:cs="Arial"/>
        </w:rPr>
        <w:t>,</w:t>
      </w:r>
      <w:r w:rsidRPr="003F75B6">
        <w:rPr>
          <w:rFonts w:ascii="Arial" w:hAnsi="Arial" w:cs="Arial"/>
        </w:rPr>
        <w:t xml:space="preserve"> valamint</w:t>
      </w:r>
      <w:r w:rsidR="00F81E23" w:rsidRPr="003F75B6">
        <w:rPr>
          <w:rFonts w:ascii="Arial" w:hAnsi="Arial" w:cs="Arial"/>
        </w:rPr>
        <w:t xml:space="preserve"> </w:t>
      </w:r>
      <w:r w:rsidRPr="003F75B6">
        <w:rPr>
          <w:rFonts w:ascii="Arial" w:hAnsi="Arial" w:cs="Arial"/>
        </w:rPr>
        <w:t xml:space="preserve">az </w:t>
      </w:r>
      <w:r w:rsidR="00F81E23" w:rsidRPr="003F75B6">
        <w:rPr>
          <w:rFonts w:ascii="Arial" w:hAnsi="Arial" w:cs="Arial"/>
        </w:rPr>
        <w:t xml:space="preserve">egyszerűsített </w:t>
      </w:r>
      <w:r w:rsidRPr="003F75B6">
        <w:rPr>
          <w:rFonts w:ascii="Arial" w:hAnsi="Arial" w:cs="Arial"/>
        </w:rPr>
        <w:t xml:space="preserve">éves </w:t>
      </w:r>
      <w:r w:rsidR="00F81E23" w:rsidRPr="003F75B6">
        <w:rPr>
          <w:rFonts w:ascii="Arial" w:hAnsi="Arial" w:cs="Arial"/>
        </w:rPr>
        <w:t>beszámoló</w:t>
      </w:r>
      <w:r w:rsidRPr="003F75B6">
        <w:rPr>
          <w:rFonts w:ascii="Arial" w:hAnsi="Arial" w:cs="Arial"/>
        </w:rPr>
        <w:t>t</w:t>
      </w:r>
      <w:r w:rsidR="0025108A" w:rsidRPr="003F75B6">
        <w:rPr>
          <w:rFonts w:ascii="Arial" w:hAnsi="Arial" w:cs="Arial"/>
        </w:rPr>
        <w:t>. A Felü</w:t>
      </w:r>
      <w:r w:rsidRPr="003F75B6">
        <w:rPr>
          <w:rFonts w:ascii="Arial" w:hAnsi="Arial" w:cs="Arial"/>
        </w:rPr>
        <w:t>gyelő Bizottság az átvizsgálás nyomán megállapította, hogy</w:t>
      </w:r>
      <w:r w:rsidR="0025108A" w:rsidRPr="003F75B6">
        <w:rPr>
          <w:rFonts w:ascii="Arial" w:hAnsi="Arial" w:cs="Arial"/>
        </w:rPr>
        <w:t xml:space="preserve"> minden a legnagyobb rendben van</w:t>
      </w:r>
      <w:r w:rsidR="00A15A3B">
        <w:rPr>
          <w:rFonts w:ascii="Arial" w:hAnsi="Arial" w:cs="Arial"/>
        </w:rPr>
        <w:t xml:space="preserve">. Összevetve a könyvelést és a </w:t>
      </w:r>
      <w:r w:rsidR="0025108A" w:rsidRPr="003F75B6">
        <w:rPr>
          <w:rFonts w:ascii="Arial" w:hAnsi="Arial" w:cs="Arial"/>
        </w:rPr>
        <w:t>belső szabályzatot, a Bizottság megfelelőnek és rendben lévőnek találta az Egyesület működését</w:t>
      </w:r>
      <w:r w:rsidR="00F81E23" w:rsidRPr="003F75B6">
        <w:rPr>
          <w:rFonts w:ascii="Arial" w:hAnsi="Arial" w:cs="Arial"/>
        </w:rPr>
        <w:t xml:space="preserve">. </w:t>
      </w:r>
      <w:r w:rsidR="00D278D4" w:rsidRPr="003F75B6">
        <w:rPr>
          <w:rFonts w:ascii="Arial" w:hAnsi="Arial" w:cs="Arial"/>
        </w:rPr>
        <w:t>Dr. Bálint Ákos elmondja, hogy a 2018-as év eredménye 1,5</w:t>
      </w:r>
      <w:r w:rsidR="00F81E23" w:rsidRPr="003F75B6">
        <w:rPr>
          <w:rFonts w:ascii="Arial" w:hAnsi="Arial" w:cs="Arial"/>
        </w:rPr>
        <w:t xml:space="preserve"> millió</w:t>
      </w:r>
      <w:r w:rsidR="00D278D4" w:rsidRPr="003F75B6">
        <w:rPr>
          <w:rFonts w:ascii="Arial" w:hAnsi="Arial" w:cs="Arial"/>
        </w:rPr>
        <w:t xml:space="preserve"> Ft, kiemeli</w:t>
      </w:r>
      <w:r w:rsidR="00F81E23" w:rsidRPr="003F75B6">
        <w:rPr>
          <w:rFonts w:ascii="Arial" w:hAnsi="Arial" w:cs="Arial"/>
        </w:rPr>
        <w:t xml:space="preserve"> a re</w:t>
      </w:r>
      <w:r w:rsidR="00D278D4" w:rsidRPr="003F75B6">
        <w:rPr>
          <w:rFonts w:ascii="Arial" w:hAnsi="Arial" w:cs="Arial"/>
        </w:rPr>
        <w:t xml:space="preserve">ndezvények után befolyt </w:t>
      </w:r>
      <w:r w:rsidR="007B7CB4">
        <w:rPr>
          <w:rFonts w:ascii="Arial" w:hAnsi="Arial" w:cs="Arial"/>
        </w:rPr>
        <w:t>jelentős</w:t>
      </w:r>
      <w:r w:rsidR="00F81E23" w:rsidRPr="003F75B6">
        <w:rPr>
          <w:rFonts w:ascii="Arial" w:hAnsi="Arial" w:cs="Arial"/>
        </w:rPr>
        <w:t xml:space="preserve"> összegek</w:t>
      </w:r>
      <w:r w:rsidR="00D278D4" w:rsidRPr="003F75B6">
        <w:rPr>
          <w:rFonts w:ascii="Arial" w:hAnsi="Arial" w:cs="Arial"/>
        </w:rPr>
        <w:t>et</w:t>
      </w:r>
      <w:r w:rsidR="00F81E23" w:rsidRPr="003F75B6">
        <w:rPr>
          <w:rFonts w:ascii="Arial" w:hAnsi="Arial" w:cs="Arial"/>
        </w:rPr>
        <w:t xml:space="preserve">. </w:t>
      </w:r>
      <w:r w:rsidR="00D278D4" w:rsidRPr="003F75B6">
        <w:rPr>
          <w:rFonts w:ascii="Arial" w:hAnsi="Arial" w:cs="Arial"/>
        </w:rPr>
        <w:t>Elmondja, hogy a</w:t>
      </w:r>
      <w:r w:rsidR="00861A99" w:rsidRPr="003F75B6">
        <w:rPr>
          <w:rFonts w:ascii="Arial" w:hAnsi="Arial" w:cs="Arial"/>
        </w:rPr>
        <w:t xml:space="preserve"> bér növekmény hátterében a munkavállalók megtartásának szándéka áll. Dr. Bálint Ákos összefoglalóan elmondja, hogy</w:t>
      </w:r>
      <w:r w:rsidR="00F81E23" w:rsidRPr="003F75B6">
        <w:rPr>
          <w:rFonts w:ascii="Arial" w:hAnsi="Arial" w:cs="Arial"/>
        </w:rPr>
        <w:t xml:space="preserve"> </w:t>
      </w:r>
      <w:r w:rsidR="00861A99" w:rsidRPr="003F75B6">
        <w:rPr>
          <w:rFonts w:ascii="Arial" w:hAnsi="Arial" w:cs="Arial"/>
        </w:rPr>
        <w:t xml:space="preserve">az </w:t>
      </w:r>
      <w:r w:rsidR="007B7CB4">
        <w:rPr>
          <w:rFonts w:ascii="Arial" w:hAnsi="Arial" w:cs="Arial"/>
        </w:rPr>
        <w:t>E</w:t>
      </w:r>
      <w:r w:rsidR="00861A99" w:rsidRPr="003F75B6">
        <w:rPr>
          <w:rFonts w:ascii="Arial" w:hAnsi="Arial" w:cs="Arial"/>
        </w:rPr>
        <w:t>gyesület gazdálkodása</w:t>
      </w:r>
      <w:r w:rsidR="00C61C46" w:rsidRPr="003F75B6">
        <w:rPr>
          <w:rFonts w:ascii="Arial" w:hAnsi="Arial" w:cs="Arial"/>
        </w:rPr>
        <w:t xml:space="preserve"> rendben van, az</w:t>
      </w:r>
      <w:r w:rsidR="00861A99" w:rsidRPr="003F75B6">
        <w:rPr>
          <w:rFonts w:ascii="Arial" w:hAnsi="Arial" w:cs="Arial"/>
        </w:rPr>
        <w:t xml:space="preserve"> éves</w:t>
      </w:r>
      <w:r w:rsidR="00C61C46" w:rsidRPr="003F75B6">
        <w:rPr>
          <w:rFonts w:ascii="Arial" w:hAnsi="Arial" w:cs="Arial"/>
        </w:rPr>
        <w:t xml:space="preserve"> egyszerűsített beszámolót</w:t>
      </w:r>
      <w:r w:rsidR="00861A99" w:rsidRPr="003F75B6">
        <w:rPr>
          <w:rFonts w:ascii="Arial" w:hAnsi="Arial" w:cs="Arial"/>
        </w:rPr>
        <w:t>, a</w:t>
      </w:r>
      <w:r w:rsidR="00740955" w:rsidRPr="003F75B6">
        <w:rPr>
          <w:rFonts w:ascii="Arial" w:hAnsi="Arial" w:cs="Arial"/>
        </w:rPr>
        <w:t xml:space="preserve"> mellékletekkel együtt</w:t>
      </w:r>
      <w:r w:rsidR="00C61C46" w:rsidRPr="003F75B6">
        <w:rPr>
          <w:rFonts w:ascii="Arial" w:hAnsi="Arial" w:cs="Arial"/>
        </w:rPr>
        <w:t xml:space="preserve"> elfogdásra</w:t>
      </w:r>
      <w:r w:rsidR="00861A99" w:rsidRPr="003F75B6">
        <w:rPr>
          <w:rFonts w:ascii="Arial" w:hAnsi="Arial" w:cs="Arial"/>
        </w:rPr>
        <w:t xml:space="preserve"> jav</w:t>
      </w:r>
      <w:r w:rsidR="00C61C46" w:rsidRPr="003F75B6">
        <w:rPr>
          <w:rFonts w:ascii="Arial" w:hAnsi="Arial" w:cs="Arial"/>
        </w:rPr>
        <w:t>asolja.</w:t>
      </w:r>
    </w:p>
    <w:p w14:paraId="2317AD02" w14:textId="3BE0EBE5" w:rsidR="00C61C46" w:rsidRPr="003F75B6" w:rsidRDefault="00861A99">
      <w:pPr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Az Elnökség </w:t>
      </w:r>
      <w:r w:rsidR="00C970F5">
        <w:rPr>
          <w:rFonts w:ascii="Arial" w:hAnsi="Arial" w:cs="Arial"/>
        </w:rPr>
        <w:t>és</w:t>
      </w:r>
      <w:r w:rsidRPr="003F75B6">
        <w:rPr>
          <w:rFonts w:ascii="Arial" w:hAnsi="Arial" w:cs="Arial"/>
        </w:rPr>
        <w:t xml:space="preserve"> </w:t>
      </w:r>
      <w:r w:rsidR="00C970F5">
        <w:rPr>
          <w:rFonts w:ascii="Arial" w:hAnsi="Arial" w:cs="Arial"/>
        </w:rPr>
        <w:t>a</w:t>
      </w:r>
      <w:r w:rsidRPr="003F75B6">
        <w:rPr>
          <w:rFonts w:ascii="Arial" w:hAnsi="Arial" w:cs="Arial"/>
        </w:rPr>
        <w:t xml:space="preserve"> </w:t>
      </w:r>
      <w:r w:rsidR="00C970F5">
        <w:rPr>
          <w:rFonts w:ascii="Arial" w:hAnsi="Arial" w:cs="Arial"/>
        </w:rPr>
        <w:t>közgyűlés</w:t>
      </w:r>
      <w:r w:rsidRPr="003F75B6">
        <w:rPr>
          <w:rFonts w:ascii="Arial" w:hAnsi="Arial" w:cs="Arial"/>
        </w:rPr>
        <w:t xml:space="preserve"> </w:t>
      </w:r>
      <w:proofErr w:type="gramStart"/>
      <w:r w:rsidRPr="003F75B6">
        <w:rPr>
          <w:rFonts w:ascii="Arial" w:hAnsi="Arial" w:cs="Arial"/>
        </w:rPr>
        <w:t>egyhangúlag</w:t>
      </w:r>
      <w:proofErr w:type="gramEnd"/>
      <w:r w:rsidRPr="003F75B6">
        <w:rPr>
          <w:rFonts w:ascii="Arial" w:hAnsi="Arial" w:cs="Arial"/>
        </w:rPr>
        <w:t xml:space="preserve"> elfogadja.</w:t>
      </w:r>
    </w:p>
    <w:p w14:paraId="79FA9C17" w14:textId="77777777" w:rsidR="00031358" w:rsidRDefault="00031358" w:rsidP="003F6902">
      <w:pPr>
        <w:spacing w:after="0" w:line="240" w:lineRule="auto"/>
        <w:jc w:val="both"/>
        <w:rPr>
          <w:rFonts w:ascii="Arial" w:hAnsi="Arial"/>
          <w:b/>
        </w:rPr>
      </w:pPr>
    </w:p>
    <w:p w14:paraId="1E43248E" w14:textId="77777777" w:rsidR="003F6902" w:rsidRDefault="003F6902" w:rsidP="003F6902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 pont Beszámoló a 2015-2019. évi időszakról</w:t>
      </w:r>
    </w:p>
    <w:p w14:paraId="10DE1B5A" w14:textId="77777777" w:rsidR="003F6902" w:rsidRPr="00134FCE" w:rsidRDefault="003F6902" w:rsidP="003F6902">
      <w:pPr>
        <w:spacing w:after="0" w:line="240" w:lineRule="auto"/>
        <w:jc w:val="both"/>
        <w:rPr>
          <w:rFonts w:ascii="Arial" w:hAnsi="Arial"/>
        </w:rPr>
      </w:pPr>
      <w:r w:rsidRPr="00134FCE">
        <w:rPr>
          <w:rFonts w:ascii="Arial" w:hAnsi="Arial"/>
        </w:rPr>
        <w:t>Előterjesztő: Dr. Fónagy János elnök</w:t>
      </w:r>
    </w:p>
    <w:p w14:paraId="33CC1547" w14:textId="77777777" w:rsidR="00031358" w:rsidRDefault="00031358" w:rsidP="00740955">
      <w:pPr>
        <w:jc w:val="both"/>
        <w:rPr>
          <w:rFonts w:ascii="Arial" w:hAnsi="Arial" w:cs="Arial"/>
        </w:rPr>
      </w:pPr>
    </w:p>
    <w:p w14:paraId="37590682" w14:textId="10E68A86" w:rsidR="00D155E1" w:rsidRPr="003F75B6" w:rsidRDefault="002E3AE0" w:rsidP="00740955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Dr. F</w:t>
      </w:r>
      <w:r w:rsidR="00740955" w:rsidRPr="003F75B6">
        <w:rPr>
          <w:rFonts w:ascii="Arial" w:hAnsi="Arial" w:cs="Arial"/>
        </w:rPr>
        <w:t>ónagy János elnök elmondja, hogy nehéz el</w:t>
      </w:r>
      <w:r w:rsidRPr="003F75B6">
        <w:rPr>
          <w:rFonts w:ascii="Arial" w:hAnsi="Arial" w:cs="Arial"/>
        </w:rPr>
        <w:t>kezdi a mo</w:t>
      </w:r>
      <w:r w:rsidR="00740955" w:rsidRPr="003F75B6">
        <w:rPr>
          <w:rFonts w:ascii="Arial" w:hAnsi="Arial" w:cs="Arial"/>
        </w:rPr>
        <w:t>n</w:t>
      </w:r>
      <w:r w:rsidRPr="003F75B6">
        <w:rPr>
          <w:rFonts w:ascii="Arial" w:hAnsi="Arial" w:cs="Arial"/>
        </w:rPr>
        <w:t>danivalót, adatokkal,</w:t>
      </w:r>
      <w:r w:rsidR="00740955" w:rsidRPr="003F75B6">
        <w:rPr>
          <w:rFonts w:ascii="Arial" w:hAnsi="Arial" w:cs="Arial"/>
        </w:rPr>
        <w:t xml:space="preserve"> számokkal, mivel az </w:t>
      </w:r>
      <w:r w:rsidR="007B7CB4">
        <w:rPr>
          <w:rFonts w:ascii="Arial" w:hAnsi="Arial" w:cs="Arial"/>
        </w:rPr>
        <w:t>E</w:t>
      </w:r>
      <w:r w:rsidR="00740955" w:rsidRPr="003F75B6">
        <w:rPr>
          <w:rFonts w:ascii="Arial" w:hAnsi="Arial" w:cs="Arial"/>
        </w:rPr>
        <w:t>gyesület jelentősége</w:t>
      </w:r>
      <w:r w:rsidRPr="003F75B6">
        <w:rPr>
          <w:rFonts w:ascii="Arial" w:hAnsi="Arial" w:cs="Arial"/>
        </w:rPr>
        <w:t xml:space="preserve"> a közösség</w:t>
      </w:r>
      <w:r w:rsidR="00740955" w:rsidRPr="003F75B6">
        <w:rPr>
          <w:rFonts w:ascii="Arial" w:hAnsi="Arial" w:cs="Arial"/>
        </w:rPr>
        <w:t xml:space="preserve">teremtő és </w:t>
      </w:r>
      <w:r w:rsidR="007B7CB4">
        <w:rPr>
          <w:rFonts w:ascii="Arial" w:hAnsi="Arial" w:cs="Arial"/>
        </w:rPr>
        <w:t>-</w:t>
      </w:r>
      <w:r w:rsidR="00740955" w:rsidRPr="003F75B6">
        <w:rPr>
          <w:rFonts w:ascii="Arial" w:hAnsi="Arial" w:cs="Arial"/>
        </w:rPr>
        <w:t>formáló erejében rejlik</w:t>
      </w:r>
      <w:r w:rsidRPr="003F75B6">
        <w:rPr>
          <w:rFonts w:ascii="Arial" w:hAnsi="Arial" w:cs="Arial"/>
        </w:rPr>
        <w:t xml:space="preserve">. A </w:t>
      </w:r>
      <w:r w:rsidR="00740955" w:rsidRPr="003F75B6">
        <w:rPr>
          <w:rFonts w:ascii="Arial" w:hAnsi="Arial" w:cs="Arial"/>
        </w:rPr>
        <w:t>közlekedés működtetés</w:t>
      </w:r>
      <w:r w:rsidR="007B7CB4">
        <w:rPr>
          <w:rFonts w:ascii="Arial" w:hAnsi="Arial" w:cs="Arial"/>
        </w:rPr>
        <w:t>e</w:t>
      </w:r>
      <w:r w:rsidR="009E77F1">
        <w:rPr>
          <w:rFonts w:ascii="Arial" w:hAnsi="Arial" w:cs="Arial"/>
        </w:rPr>
        <w:t>,</w:t>
      </w:r>
      <w:r w:rsidR="00740955" w:rsidRPr="003F75B6">
        <w:rPr>
          <w:rFonts w:ascii="Arial" w:hAnsi="Arial" w:cs="Arial"/>
        </w:rPr>
        <w:t xml:space="preserve"> a </w:t>
      </w:r>
      <w:r w:rsidRPr="003F75B6">
        <w:rPr>
          <w:rFonts w:ascii="Arial" w:hAnsi="Arial" w:cs="Arial"/>
        </w:rPr>
        <w:t>hazai és a nemzetközi tevékenység</w:t>
      </w:r>
      <w:r w:rsidR="00740955" w:rsidRPr="003F75B6">
        <w:rPr>
          <w:rFonts w:ascii="Arial" w:hAnsi="Arial" w:cs="Arial"/>
        </w:rPr>
        <w:t xml:space="preserve">ekben egyaránt </w:t>
      </w:r>
      <w:r w:rsidRPr="003F75B6">
        <w:rPr>
          <w:rFonts w:ascii="Arial" w:hAnsi="Arial" w:cs="Arial"/>
        </w:rPr>
        <w:t>a gazdaság egyik legjelentősebb tétele</w:t>
      </w:r>
      <w:r w:rsidR="00740955" w:rsidRPr="003F75B6">
        <w:rPr>
          <w:rFonts w:ascii="Arial" w:hAnsi="Arial" w:cs="Arial"/>
        </w:rPr>
        <w:t>.  E</w:t>
      </w:r>
      <w:r w:rsidRPr="003F75B6">
        <w:rPr>
          <w:rFonts w:ascii="Arial" w:hAnsi="Arial" w:cs="Arial"/>
        </w:rPr>
        <w:t>zt</w:t>
      </w:r>
      <w:r w:rsidR="00740955" w:rsidRPr="003F75B6">
        <w:rPr>
          <w:rFonts w:ascii="Arial" w:hAnsi="Arial" w:cs="Arial"/>
        </w:rPr>
        <w:t xml:space="preserve"> egy oktatásügyi vagy egészségügyi konfere</w:t>
      </w:r>
      <w:r w:rsidRPr="003F75B6">
        <w:rPr>
          <w:rFonts w:ascii="Arial" w:hAnsi="Arial" w:cs="Arial"/>
        </w:rPr>
        <w:t>ncián is jogosan el lehet mondani, de</w:t>
      </w:r>
      <w:r w:rsidR="00C970F5">
        <w:rPr>
          <w:rFonts w:ascii="Arial" w:hAnsi="Arial" w:cs="Arial"/>
        </w:rPr>
        <w:t xml:space="preserve"> az</w:t>
      </w:r>
      <w:r w:rsidRPr="003F75B6">
        <w:rPr>
          <w:rFonts w:ascii="Arial" w:hAnsi="Arial" w:cs="Arial"/>
        </w:rPr>
        <w:t xml:space="preserve"> utak és</w:t>
      </w:r>
      <w:r w:rsidR="00C970F5">
        <w:rPr>
          <w:rFonts w:ascii="Arial" w:hAnsi="Arial" w:cs="Arial"/>
        </w:rPr>
        <w:t xml:space="preserve"> a</w:t>
      </w:r>
      <w:r w:rsidRPr="003F75B6">
        <w:rPr>
          <w:rFonts w:ascii="Arial" w:hAnsi="Arial" w:cs="Arial"/>
        </w:rPr>
        <w:t xml:space="preserve"> vasút </w:t>
      </w:r>
      <w:r w:rsidR="00740955" w:rsidRPr="003F75B6">
        <w:rPr>
          <w:rFonts w:ascii="Arial" w:hAnsi="Arial" w:cs="Arial"/>
        </w:rPr>
        <w:t>is előbb vol</w:t>
      </w:r>
      <w:r w:rsidR="006369D6" w:rsidRPr="003F75B6">
        <w:rPr>
          <w:rFonts w:ascii="Arial" w:hAnsi="Arial" w:cs="Arial"/>
        </w:rPr>
        <w:t>t, mint oktatás vagy társadalom</w:t>
      </w:r>
      <w:r w:rsidR="00740955" w:rsidRPr="003F75B6">
        <w:rPr>
          <w:rFonts w:ascii="Arial" w:hAnsi="Arial" w:cs="Arial"/>
        </w:rPr>
        <w:t>biztosítás. Az elmúlt évek fejlesztései is</w:t>
      </w:r>
      <w:r w:rsidRPr="003F75B6">
        <w:rPr>
          <w:rFonts w:ascii="Arial" w:hAnsi="Arial" w:cs="Arial"/>
        </w:rPr>
        <w:t xml:space="preserve"> arra mutatnak,</w:t>
      </w:r>
      <w:r w:rsidR="00740955" w:rsidRPr="003F75B6">
        <w:rPr>
          <w:rFonts w:ascii="Arial" w:hAnsi="Arial" w:cs="Arial"/>
        </w:rPr>
        <w:t xml:space="preserve"> </w:t>
      </w:r>
      <w:r w:rsidRPr="003F75B6">
        <w:rPr>
          <w:rFonts w:ascii="Arial" w:hAnsi="Arial" w:cs="Arial"/>
        </w:rPr>
        <w:t>hogy</w:t>
      </w:r>
      <w:r w:rsidR="00740955" w:rsidRPr="003F75B6">
        <w:rPr>
          <w:rFonts w:ascii="Arial" w:hAnsi="Arial" w:cs="Arial"/>
        </w:rPr>
        <w:t xml:space="preserve"> a közlekedés is</w:t>
      </w:r>
      <w:r w:rsidRPr="003F75B6">
        <w:rPr>
          <w:rFonts w:ascii="Arial" w:hAnsi="Arial" w:cs="Arial"/>
        </w:rPr>
        <w:t xml:space="preserve"> megkapja azt a társadalmi figyelmet, amelyet megérdemel. </w:t>
      </w:r>
      <w:r w:rsidR="00EB6B62" w:rsidRPr="003F75B6">
        <w:rPr>
          <w:rFonts w:ascii="Arial" w:hAnsi="Arial" w:cs="Arial"/>
        </w:rPr>
        <w:t>Ez</w:t>
      </w:r>
      <w:r w:rsidR="00D155E1" w:rsidRPr="003F75B6">
        <w:rPr>
          <w:rFonts w:ascii="Arial" w:hAnsi="Arial" w:cs="Arial"/>
        </w:rPr>
        <w:t xml:space="preserve"> az </w:t>
      </w:r>
      <w:r w:rsidR="007B7CB4">
        <w:rPr>
          <w:rFonts w:ascii="Arial" w:hAnsi="Arial" w:cs="Arial"/>
        </w:rPr>
        <w:t>E</w:t>
      </w:r>
      <w:r w:rsidR="00D155E1" w:rsidRPr="003F75B6">
        <w:rPr>
          <w:rFonts w:ascii="Arial" w:hAnsi="Arial" w:cs="Arial"/>
        </w:rPr>
        <w:t>gyesület,</w:t>
      </w:r>
      <w:r w:rsidR="00EB6B62" w:rsidRPr="003F75B6">
        <w:rPr>
          <w:rFonts w:ascii="Arial" w:hAnsi="Arial" w:cs="Arial"/>
        </w:rPr>
        <w:t xml:space="preserve"> közösség az utolsó civil szerv</w:t>
      </w:r>
      <w:r w:rsidR="00D155E1" w:rsidRPr="003F75B6">
        <w:rPr>
          <w:rFonts w:ascii="Arial" w:hAnsi="Arial" w:cs="Arial"/>
        </w:rPr>
        <w:t>ezet</w:t>
      </w:r>
      <w:r w:rsidR="00EB6B62" w:rsidRPr="003F75B6">
        <w:rPr>
          <w:rFonts w:ascii="Arial" w:hAnsi="Arial" w:cs="Arial"/>
        </w:rPr>
        <w:t>, amelynek a tagjai, önként vállalták a munkát és önként hozták létre,</w:t>
      </w:r>
      <w:r w:rsidR="00D155E1" w:rsidRPr="003F75B6">
        <w:rPr>
          <w:rFonts w:ascii="Arial" w:hAnsi="Arial" w:cs="Arial"/>
        </w:rPr>
        <w:t xml:space="preserve"> </w:t>
      </w:r>
      <w:r w:rsidR="00EB6B62" w:rsidRPr="003F75B6">
        <w:rPr>
          <w:rFonts w:ascii="Arial" w:hAnsi="Arial" w:cs="Arial"/>
        </w:rPr>
        <w:t>amely a belső szak</w:t>
      </w:r>
      <w:r w:rsidR="00855074">
        <w:rPr>
          <w:rFonts w:ascii="Arial" w:hAnsi="Arial" w:cs="Arial"/>
        </w:rPr>
        <w:t>m</w:t>
      </w:r>
      <w:r w:rsidR="00EB6B62" w:rsidRPr="003F75B6">
        <w:rPr>
          <w:rFonts w:ascii="Arial" w:hAnsi="Arial" w:cs="Arial"/>
        </w:rPr>
        <w:t xml:space="preserve">ai </w:t>
      </w:r>
      <w:r w:rsidR="00D155E1" w:rsidRPr="003F75B6">
        <w:rPr>
          <w:rFonts w:ascii="Arial" w:hAnsi="Arial" w:cs="Arial"/>
        </w:rPr>
        <w:t>és emberi kapcsol</w:t>
      </w:r>
      <w:r w:rsidR="00855074">
        <w:rPr>
          <w:rFonts w:ascii="Arial" w:hAnsi="Arial" w:cs="Arial"/>
        </w:rPr>
        <w:t>a</w:t>
      </w:r>
      <w:r w:rsidR="00D155E1" w:rsidRPr="003F75B6">
        <w:rPr>
          <w:rFonts w:ascii="Arial" w:hAnsi="Arial" w:cs="Arial"/>
        </w:rPr>
        <w:t>to</w:t>
      </w:r>
      <w:r w:rsidR="009E77F1">
        <w:rPr>
          <w:rFonts w:ascii="Arial" w:hAnsi="Arial" w:cs="Arial"/>
        </w:rPr>
        <w:t>k</w:t>
      </w:r>
      <w:r w:rsidR="00D155E1" w:rsidRPr="003F75B6">
        <w:rPr>
          <w:rFonts w:ascii="Arial" w:hAnsi="Arial" w:cs="Arial"/>
        </w:rPr>
        <w:t xml:space="preserve"> megőrzését és ápolását szolgálja. </w:t>
      </w:r>
      <w:r w:rsidR="009E77F1">
        <w:rPr>
          <w:rFonts w:ascii="Arial" w:hAnsi="Arial" w:cs="Arial"/>
        </w:rPr>
        <w:t>Kiemeli, hogy f</w:t>
      </w:r>
      <w:r w:rsidR="00EB6B62" w:rsidRPr="003F75B6">
        <w:rPr>
          <w:rFonts w:ascii="Arial" w:hAnsi="Arial" w:cs="Arial"/>
        </w:rPr>
        <w:t xml:space="preserve">ontos </w:t>
      </w:r>
      <w:r w:rsidR="009E77F1">
        <w:rPr>
          <w:rFonts w:ascii="Arial" w:hAnsi="Arial" w:cs="Arial"/>
        </w:rPr>
        <w:t>a jelenlegi helyzetben,</w:t>
      </w:r>
      <w:r w:rsidR="00EB6B62" w:rsidRPr="003F75B6">
        <w:rPr>
          <w:rFonts w:ascii="Arial" w:hAnsi="Arial" w:cs="Arial"/>
        </w:rPr>
        <w:t xml:space="preserve"> mikor a tulajdon</w:t>
      </w:r>
      <w:r w:rsidR="00D155E1" w:rsidRPr="003F75B6">
        <w:rPr>
          <w:rFonts w:ascii="Arial" w:hAnsi="Arial" w:cs="Arial"/>
        </w:rPr>
        <w:t>osi és mű</w:t>
      </w:r>
      <w:r w:rsidR="00EB6B62" w:rsidRPr="003F75B6">
        <w:rPr>
          <w:rFonts w:ascii="Arial" w:hAnsi="Arial" w:cs="Arial"/>
        </w:rPr>
        <w:t>ködtetési ág</w:t>
      </w:r>
      <w:r w:rsidR="00D155E1" w:rsidRPr="003F75B6">
        <w:rPr>
          <w:rFonts w:ascii="Arial" w:hAnsi="Arial" w:cs="Arial"/>
        </w:rPr>
        <w:t xml:space="preserve"> szétválik,</w:t>
      </w:r>
      <w:r w:rsidR="00EB6B62" w:rsidRPr="003F75B6">
        <w:rPr>
          <w:rFonts w:ascii="Arial" w:hAnsi="Arial" w:cs="Arial"/>
        </w:rPr>
        <w:t xml:space="preserve"> hogy legyen összekötő kapocs</w:t>
      </w:r>
      <w:r w:rsidR="00D155E1" w:rsidRPr="003F75B6">
        <w:rPr>
          <w:rFonts w:ascii="Arial" w:hAnsi="Arial" w:cs="Arial"/>
        </w:rPr>
        <w:t>,</w:t>
      </w:r>
      <w:r w:rsidR="00EB6B62" w:rsidRPr="003F75B6">
        <w:rPr>
          <w:rFonts w:ascii="Arial" w:hAnsi="Arial" w:cs="Arial"/>
        </w:rPr>
        <w:t xml:space="preserve"> amely</w:t>
      </w:r>
      <w:r w:rsidR="00D155E1" w:rsidRPr="003F75B6">
        <w:rPr>
          <w:rFonts w:ascii="Arial" w:hAnsi="Arial" w:cs="Arial"/>
        </w:rPr>
        <w:t>ben a KTE</w:t>
      </w:r>
      <w:r w:rsidR="00EB6B62" w:rsidRPr="003F75B6">
        <w:rPr>
          <w:rFonts w:ascii="Arial" w:hAnsi="Arial" w:cs="Arial"/>
        </w:rPr>
        <w:t xml:space="preserve"> nagy szereppel bír. </w:t>
      </w:r>
    </w:p>
    <w:p w14:paraId="6D5B682A" w14:textId="77FB69BA" w:rsidR="002E3AE0" w:rsidRPr="003F75B6" w:rsidRDefault="00D155E1" w:rsidP="00740955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Dr. Fónagy János beszámol róla, hogy ú</w:t>
      </w:r>
      <w:r w:rsidR="00EB6B62" w:rsidRPr="003F75B6">
        <w:rPr>
          <w:rFonts w:ascii="Arial" w:hAnsi="Arial" w:cs="Arial"/>
        </w:rPr>
        <w:t>j szakosztályok alakultak</w:t>
      </w:r>
      <w:r w:rsidRPr="003F75B6">
        <w:rPr>
          <w:rFonts w:ascii="Arial" w:hAnsi="Arial" w:cs="Arial"/>
        </w:rPr>
        <w:t xml:space="preserve"> az elmúlt évek sorá</w:t>
      </w:r>
      <w:r w:rsidR="006369D6" w:rsidRPr="003F75B6">
        <w:rPr>
          <w:rFonts w:ascii="Arial" w:hAnsi="Arial" w:cs="Arial"/>
        </w:rPr>
        <w:t>n</w:t>
      </w:r>
      <w:r w:rsidRPr="003F75B6">
        <w:rPr>
          <w:rFonts w:ascii="Arial" w:hAnsi="Arial" w:cs="Arial"/>
        </w:rPr>
        <w:t>. A konferenciák fontosak, gazdálkodási</w:t>
      </w:r>
      <w:r w:rsidR="00EB6B62" w:rsidRPr="003F75B6">
        <w:rPr>
          <w:rFonts w:ascii="Arial" w:hAnsi="Arial" w:cs="Arial"/>
        </w:rPr>
        <w:t xml:space="preserve"> bázis</w:t>
      </w:r>
      <w:r w:rsidRPr="003F75B6">
        <w:rPr>
          <w:rFonts w:ascii="Arial" w:hAnsi="Arial" w:cs="Arial"/>
        </w:rPr>
        <w:t xml:space="preserve">t is biztosítanak az </w:t>
      </w:r>
      <w:r w:rsidR="00855074">
        <w:rPr>
          <w:rFonts w:ascii="Arial" w:hAnsi="Arial" w:cs="Arial"/>
        </w:rPr>
        <w:t>E</w:t>
      </w:r>
      <w:r w:rsidRPr="003F75B6">
        <w:rPr>
          <w:rFonts w:ascii="Arial" w:hAnsi="Arial" w:cs="Arial"/>
        </w:rPr>
        <w:t>gyesület számára</w:t>
      </w:r>
      <w:r w:rsidR="00EB6B62" w:rsidRPr="003F75B6">
        <w:rPr>
          <w:rFonts w:ascii="Arial" w:hAnsi="Arial" w:cs="Arial"/>
        </w:rPr>
        <w:t xml:space="preserve">. </w:t>
      </w:r>
      <w:r w:rsidRPr="003F75B6">
        <w:rPr>
          <w:rFonts w:ascii="Arial" w:hAnsi="Arial" w:cs="Arial"/>
        </w:rPr>
        <w:t>2012 óta megduplázódott a konferenciák</w:t>
      </w:r>
      <w:r w:rsidR="00EB6B62" w:rsidRPr="003F75B6">
        <w:rPr>
          <w:rFonts w:ascii="Arial" w:hAnsi="Arial" w:cs="Arial"/>
        </w:rPr>
        <w:t xml:space="preserve"> száma, a vendégek és előadók </w:t>
      </w:r>
      <w:r w:rsidRPr="003F75B6">
        <w:rPr>
          <w:rFonts w:ascii="Arial" w:hAnsi="Arial" w:cs="Arial"/>
        </w:rPr>
        <w:t>létszáma is nagyban növekedett. Ú</w:t>
      </w:r>
      <w:r w:rsidR="00EB6B62" w:rsidRPr="003F75B6">
        <w:rPr>
          <w:rFonts w:ascii="Arial" w:hAnsi="Arial" w:cs="Arial"/>
        </w:rPr>
        <w:t xml:space="preserve">j </w:t>
      </w:r>
      <w:r w:rsidRPr="003F75B6">
        <w:rPr>
          <w:rFonts w:ascii="Arial" w:hAnsi="Arial" w:cs="Arial"/>
        </w:rPr>
        <w:t xml:space="preserve">konferenciák </w:t>
      </w:r>
      <w:r w:rsidR="00EB6B62" w:rsidRPr="003F75B6">
        <w:rPr>
          <w:rFonts w:ascii="Arial" w:hAnsi="Arial" w:cs="Arial"/>
        </w:rPr>
        <w:t>is indultak</w:t>
      </w:r>
      <w:r w:rsidR="008649E8" w:rsidRPr="003F75B6">
        <w:rPr>
          <w:rFonts w:ascii="Arial" w:hAnsi="Arial" w:cs="Arial"/>
        </w:rPr>
        <w:t xml:space="preserve">, mint az </w:t>
      </w:r>
      <w:r w:rsidRPr="003F75B6">
        <w:rPr>
          <w:rFonts w:ascii="Arial" w:hAnsi="Arial" w:cs="Arial"/>
        </w:rPr>
        <w:t>E</w:t>
      </w:r>
      <w:r w:rsidR="00EB6B62" w:rsidRPr="003F75B6">
        <w:rPr>
          <w:rFonts w:ascii="Arial" w:hAnsi="Arial" w:cs="Arial"/>
        </w:rPr>
        <w:t>-mobilitás</w:t>
      </w:r>
      <w:r w:rsidRPr="003F75B6">
        <w:rPr>
          <w:rFonts w:ascii="Arial" w:hAnsi="Arial" w:cs="Arial"/>
        </w:rPr>
        <w:t xml:space="preserve"> konferencia</w:t>
      </w:r>
      <w:r w:rsidR="00EB6B62" w:rsidRPr="003F75B6">
        <w:rPr>
          <w:rFonts w:ascii="Arial" w:hAnsi="Arial" w:cs="Arial"/>
        </w:rPr>
        <w:t>,</w:t>
      </w:r>
      <w:r w:rsidRPr="003F75B6">
        <w:rPr>
          <w:rFonts w:ascii="Arial" w:hAnsi="Arial" w:cs="Arial"/>
        </w:rPr>
        <w:t xml:space="preserve"> vagy a Magyar </w:t>
      </w:r>
      <w:r w:rsidR="00EB6B62" w:rsidRPr="003F75B6">
        <w:rPr>
          <w:rFonts w:ascii="Arial" w:hAnsi="Arial" w:cs="Arial"/>
        </w:rPr>
        <w:t>K</w:t>
      </w:r>
      <w:r w:rsidRPr="003F75B6">
        <w:rPr>
          <w:rFonts w:ascii="Arial" w:hAnsi="Arial" w:cs="Arial"/>
        </w:rPr>
        <w:t xml:space="preserve">özlekedési </w:t>
      </w:r>
      <w:r w:rsidR="00EB6B62" w:rsidRPr="003F75B6">
        <w:rPr>
          <w:rFonts w:ascii="Arial" w:hAnsi="Arial" w:cs="Arial"/>
        </w:rPr>
        <w:t>K</w:t>
      </w:r>
      <w:r w:rsidRPr="003F75B6">
        <w:rPr>
          <w:rFonts w:ascii="Arial" w:hAnsi="Arial" w:cs="Arial"/>
        </w:rPr>
        <w:t>onferencia, az Útügyi Napok és a Nemzeti Közlekedési Napok összevont utó</w:t>
      </w:r>
      <w:r w:rsidR="00E13CD0" w:rsidRPr="003F75B6">
        <w:rPr>
          <w:rFonts w:ascii="Arial" w:hAnsi="Arial" w:cs="Arial"/>
        </w:rPr>
        <w:t>dja</w:t>
      </w:r>
      <w:r w:rsidRPr="003F75B6">
        <w:rPr>
          <w:rFonts w:ascii="Arial" w:hAnsi="Arial" w:cs="Arial"/>
        </w:rPr>
        <w:t xml:space="preserve">ként. </w:t>
      </w:r>
      <w:r w:rsidR="00E13CD0" w:rsidRPr="003F75B6">
        <w:rPr>
          <w:rFonts w:ascii="Arial" w:hAnsi="Arial" w:cs="Arial"/>
        </w:rPr>
        <w:t>Szoros együttműködésben, több MÁV-os konferencia is megszervezésre került</w:t>
      </w:r>
      <w:r w:rsidR="00EB6B62" w:rsidRPr="003F75B6">
        <w:rPr>
          <w:rFonts w:ascii="Arial" w:hAnsi="Arial" w:cs="Arial"/>
        </w:rPr>
        <w:t xml:space="preserve">. </w:t>
      </w:r>
      <w:r w:rsidR="00E13CD0" w:rsidRPr="003F75B6">
        <w:rPr>
          <w:rFonts w:ascii="Arial" w:hAnsi="Arial" w:cs="Arial"/>
        </w:rPr>
        <w:lastRenderedPageBreak/>
        <w:t xml:space="preserve">A konferenciákon való részvételhez az </w:t>
      </w:r>
      <w:r w:rsidR="00855074">
        <w:rPr>
          <w:rFonts w:ascii="Arial" w:hAnsi="Arial" w:cs="Arial"/>
        </w:rPr>
        <w:t>E</w:t>
      </w:r>
      <w:r w:rsidR="00E13CD0" w:rsidRPr="003F75B6">
        <w:rPr>
          <w:rFonts w:ascii="Arial" w:hAnsi="Arial" w:cs="Arial"/>
        </w:rPr>
        <w:t>gyesület lehetőséget nyújt a Fiatalok pályázatán keresztül az egyetemisták és pályakezdő szakemberek részére</w:t>
      </w:r>
      <w:r w:rsidR="00EB6B62" w:rsidRPr="003F75B6">
        <w:rPr>
          <w:rFonts w:ascii="Arial" w:hAnsi="Arial" w:cs="Arial"/>
        </w:rPr>
        <w:t>,</w:t>
      </w:r>
      <w:r w:rsidR="00E13CD0" w:rsidRPr="003F75B6">
        <w:rPr>
          <w:rFonts w:ascii="Arial" w:hAnsi="Arial" w:cs="Arial"/>
        </w:rPr>
        <w:t xml:space="preserve"> illetve</w:t>
      </w:r>
      <w:r w:rsidR="00EB6B62" w:rsidRPr="003F75B6">
        <w:rPr>
          <w:rFonts w:ascii="Arial" w:hAnsi="Arial" w:cs="Arial"/>
        </w:rPr>
        <w:t xml:space="preserve"> nyugdíjas kedvezmény is elérhető</w:t>
      </w:r>
      <w:r w:rsidR="003D127E">
        <w:rPr>
          <w:rFonts w:ascii="Arial" w:hAnsi="Arial" w:cs="Arial"/>
        </w:rPr>
        <w:t xml:space="preserve"> a KTE tagság számára</w:t>
      </w:r>
      <w:r w:rsidR="00EB6B62" w:rsidRPr="003F75B6">
        <w:rPr>
          <w:rFonts w:ascii="Arial" w:hAnsi="Arial" w:cs="Arial"/>
        </w:rPr>
        <w:t xml:space="preserve">. </w:t>
      </w:r>
    </w:p>
    <w:p w14:paraId="66B80346" w14:textId="0F291037" w:rsidR="00EB6B62" w:rsidRPr="003F75B6" w:rsidRDefault="008649E8" w:rsidP="008649E8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A KTE szakmai jelentő</w:t>
      </w:r>
      <w:r w:rsidR="00EB6B62" w:rsidRPr="003F75B6">
        <w:rPr>
          <w:rFonts w:ascii="Arial" w:hAnsi="Arial" w:cs="Arial"/>
        </w:rPr>
        <w:t>ségét is növeli</w:t>
      </w:r>
      <w:r w:rsidRPr="003F75B6">
        <w:rPr>
          <w:rFonts w:ascii="Arial" w:hAnsi="Arial" w:cs="Arial"/>
        </w:rPr>
        <w:t>, hogy egy évben 100-</w:t>
      </w:r>
      <w:r w:rsidR="00EB6B62" w:rsidRPr="003F75B6">
        <w:rPr>
          <w:rFonts w:ascii="Arial" w:hAnsi="Arial" w:cs="Arial"/>
        </w:rPr>
        <w:t>nál is több kisrendezvény valósul meg.</w:t>
      </w:r>
      <w:r w:rsidRPr="003F75B6">
        <w:rPr>
          <w:rFonts w:ascii="Arial" w:hAnsi="Arial" w:cs="Arial"/>
        </w:rPr>
        <w:t xml:space="preserve"> A szakma</w:t>
      </w:r>
      <w:r w:rsidR="00EB6B62" w:rsidRPr="003F75B6">
        <w:rPr>
          <w:rFonts w:ascii="Arial" w:hAnsi="Arial" w:cs="Arial"/>
        </w:rPr>
        <w:t xml:space="preserve"> önérvényesítő szerep</w:t>
      </w:r>
      <w:r w:rsidRPr="003F75B6">
        <w:rPr>
          <w:rFonts w:ascii="Arial" w:hAnsi="Arial" w:cs="Arial"/>
        </w:rPr>
        <w:t>e erősödött. Nóvum hogy a Nemzeti Fejlesztési Minisztérium,</w:t>
      </w:r>
      <w:r w:rsidR="00EB6B62" w:rsidRPr="003F75B6">
        <w:rPr>
          <w:rFonts w:ascii="Arial" w:hAnsi="Arial" w:cs="Arial"/>
        </w:rPr>
        <w:t xml:space="preserve"> </w:t>
      </w:r>
      <w:r w:rsidR="00DC3BBE">
        <w:rPr>
          <w:rFonts w:ascii="Arial" w:hAnsi="Arial" w:cs="Arial"/>
        </w:rPr>
        <w:t xml:space="preserve">a Közlekedési Koordinációs Központ </w:t>
      </w:r>
      <w:r w:rsidR="003D127E">
        <w:rPr>
          <w:rFonts w:ascii="Arial" w:hAnsi="Arial" w:cs="Arial"/>
        </w:rPr>
        <w:t xml:space="preserve">a </w:t>
      </w:r>
      <w:r w:rsidRPr="003F75B6">
        <w:rPr>
          <w:rFonts w:ascii="Arial" w:hAnsi="Arial" w:cs="Arial"/>
        </w:rPr>
        <w:t>Közlekedéstudományi Intézettel, majd a kés</w:t>
      </w:r>
      <w:r w:rsidR="003D127E">
        <w:rPr>
          <w:rFonts w:ascii="Arial" w:hAnsi="Arial" w:cs="Arial"/>
        </w:rPr>
        <w:t>ő</w:t>
      </w:r>
      <w:r w:rsidRPr="003F75B6">
        <w:rPr>
          <w:rFonts w:ascii="Arial" w:hAnsi="Arial" w:cs="Arial"/>
        </w:rPr>
        <w:t>bbiekben</w:t>
      </w:r>
      <w:r w:rsidR="003D127E">
        <w:rPr>
          <w:rFonts w:ascii="Arial" w:hAnsi="Arial" w:cs="Arial"/>
        </w:rPr>
        <w:t>,</w:t>
      </w:r>
      <w:r w:rsidRPr="003F75B6">
        <w:rPr>
          <w:rFonts w:ascii="Arial" w:hAnsi="Arial" w:cs="Arial"/>
        </w:rPr>
        <w:t xml:space="preserve"> az Innovációs és Technológiai Minisztérium támogatásával, </w:t>
      </w:r>
      <w:r w:rsidR="00EB6B62" w:rsidRPr="003F75B6">
        <w:rPr>
          <w:rFonts w:ascii="Arial" w:hAnsi="Arial" w:cs="Arial"/>
        </w:rPr>
        <w:t>közös szervezés keretében</w:t>
      </w:r>
      <w:r w:rsidRPr="003F75B6">
        <w:rPr>
          <w:rFonts w:ascii="Arial" w:hAnsi="Arial" w:cs="Arial"/>
        </w:rPr>
        <w:t xml:space="preserve"> megvalósult</w:t>
      </w:r>
      <w:r w:rsidR="003D127E">
        <w:rPr>
          <w:rFonts w:ascii="Arial" w:hAnsi="Arial" w:cs="Arial"/>
        </w:rPr>
        <w:t>,</w:t>
      </w:r>
      <w:r w:rsidR="00C970F5">
        <w:rPr>
          <w:rFonts w:ascii="Arial" w:hAnsi="Arial" w:cs="Arial"/>
        </w:rPr>
        <w:t xml:space="preserve"> az </w:t>
      </w:r>
      <w:proofErr w:type="gramStart"/>
      <w:r w:rsidR="00EB6B62" w:rsidRPr="003F75B6">
        <w:rPr>
          <w:rFonts w:ascii="Arial" w:hAnsi="Arial" w:cs="Arial"/>
        </w:rPr>
        <w:t>A</w:t>
      </w:r>
      <w:proofErr w:type="gramEnd"/>
      <w:r w:rsidRPr="003F75B6">
        <w:rPr>
          <w:rFonts w:ascii="Arial" w:hAnsi="Arial" w:cs="Arial"/>
        </w:rPr>
        <w:t xml:space="preserve"> </w:t>
      </w:r>
      <w:r w:rsidR="00EB6B62" w:rsidRPr="003F75B6">
        <w:rPr>
          <w:rFonts w:ascii="Arial" w:hAnsi="Arial" w:cs="Arial"/>
        </w:rPr>
        <w:t>K</w:t>
      </w:r>
      <w:r w:rsidRPr="003F75B6">
        <w:rPr>
          <w:rFonts w:ascii="Arial" w:hAnsi="Arial" w:cs="Arial"/>
        </w:rPr>
        <w:t xml:space="preserve">özlekedés </w:t>
      </w:r>
      <w:r w:rsidR="00EB6B62" w:rsidRPr="003F75B6">
        <w:rPr>
          <w:rFonts w:ascii="Arial" w:hAnsi="Arial" w:cs="Arial"/>
        </w:rPr>
        <w:t>K</w:t>
      </w:r>
      <w:r w:rsidRPr="003F75B6">
        <w:rPr>
          <w:rFonts w:ascii="Arial" w:hAnsi="Arial" w:cs="Arial"/>
        </w:rPr>
        <w:t xml:space="preserve">ultúra </w:t>
      </w:r>
      <w:r w:rsidR="00EB6B62" w:rsidRPr="003F75B6">
        <w:rPr>
          <w:rFonts w:ascii="Arial" w:hAnsi="Arial" w:cs="Arial"/>
        </w:rPr>
        <w:t>N</w:t>
      </w:r>
      <w:r w:rsidRPr="003F75B6">
        <w:rPr>
          <w:rFonts w:ascii="Arial" w:hAnsi="Arial" w:cs="Arial"/>
        </w:rPr>
        <w:t>apja</w:t>
      </w:r>
      <w:r w:rsidR="00C970F5">
        <w:rPr>
          <w:rFonts w:ascii="Arial" w:hAnsi="Arial" w:cs="Arial"/>
        </w:rPr>
        <w:t xml:space="preserve"> (AKKN)</w:t>
      </w:r>
      <w:r w:rsidRPr="003F75B6">
        <w:rPr>
          <w:rFonts w:ascii="Arial" w:hAnsi="Arial" w:cs="Arial"/>
        </w:rPr>
        <w:t xml:space="preserve"> 2015-be</w:t>
      </w:r>
      <w:r w:rsidR="00EB6B62" w:rsidRPr="003F75B6">
        <w:rPr>
          <w:rFonts w:ascii="Arial" w:hAnsi="Arial" w:cs="Arial"/>
        </w:rPr>
        <w:t>n először 11</w:t>
      </w:r>
      <w:r w:rsidR="00C970F5">
        <w:rPr>
          <w:rFonts w:ascii="Arial" w:hAnsi="Arial" w:cs="Arial"/>
        </w:rPr>
        <w:t xml:space="preserve"> különböző</w:t>
      </w:r>
      <w:r w:rsidR="00EB6B62" w:rsidRPr="003F75B6">
        <w:rPr>
          <w:rFonts w:ascii="Arial" w:hAnsi="Arial" w:cs="Arial"/>
        </w:rPr>
        <w:t xml:space="preserve"> szervezet</w:t>
      </w:r>
      <w:r w:rsidRPr="003F75B6">
        <w:rPr>
          <w:rFonts w:ascii="Arial" w:hAnsi="Arial" w:cs="Arial"/>
        </w:rPr>
        <w:t xml:space="preserve"> csatlakozásával</w:t>
      </w:r>
      <w:r w:rsidR="00EB6B62" w:rsidRPr="003F75B6">
        <w:rPr>
          <w:rFonts w:ascii="Arial" w:hAnsi="Arial" w:cs="Arial"/>
        </w:rPr>
        <w:t xml:space="preserve">. </w:t>
      </w:r>
      <w:r w:rsidRPr="003F75B6">
        <w:rPr>
          <w:rFonts w:ascii="Arial" w:hAnsi="Arial" w:cs="Arial"/>
        </w:rPr>
        <w:t>Az idei évben, 2019-</w:t>
      </w:r>
      <w:r w:rsidR="00EB6B62" w:rsidRPr="003F75B6">
        <w:rPr>
          <w:rFonts w:ascii="Arial" w:hAnsi="Arial" w:cs="Arial"/>
        </w:rPr>
        <w:t xml:space="preserve">ben </w:t>
      </w:r>
      <w:r w:rsidRPr="003F75B6">
        <w:rPr>
          <w:rFonts w:ascii="Arial" w:hAnsi="Arial" w:cs="Arial"/>
        </w:rPr>
        <w:t>közel 80 szerv</w:t>
      </w:r>
      <w:r w:rsidR="00EB6B62" w:rsidRPr="003F75B6">
        <w:rPr>
          <w:rFonts w:ascii="Arial" w:hAnsi="Arial" w:cs="Arial"/>
        </w:rPr>
        <w:t>ezet</w:t>
      </w:r>
      <w:r w:rsidRPr="003F75B6">
        <w:rPr>
          <w:rFonts w:ascii="Arial" w:hAnsi="Arial" w:cs="Arial"/>
        </w:rPr>
        <w:t>, köztük</w:t>
      </w:r>
      <w:r w:rsidR="00EB6B62" w:rsidRPr="003F75B6">
        <w:rPr>
          <w:rFonts w:ascii="Arial" w:hAnsi="Arial" w:cs="Arial"/>
        </w:rPr>
        <w:t xml:space="preserve"> mace</w:t>
      </w:r>
      <w:r w:rsidRPr="003F75B6">
        <w:rPr>
          <w:rFonts w:ascii="Arial" w:hAnsi="Arial" w:cs="Arial"/>
        </w:rPr>
        <w:t>dón és lengyel szervezet is csatlakozott</w:t>
      </w:r>
      <w:r w:rsidR="00EB6B62" w:rsidRPr="003F75B6">
        <w:rPr>
          <w:rFonts w:ascii="Arial" w:hAnsi="Arial" w:cs="Arial"/>
        </w:rPr>
        <w:t xml:space="preserve">. </w:t>
      </w:r>
      <w:r w:rsidRPr="003F75B6">
        <w:rPr>
          <w:rFonts w:ascii="Arial" w:hAnsi="Arial" w:cs="Arial"/>
        </w:rPr>
        <w:t>További c</w:t>
      </w:r>
      <w:r w:rsidR="00EB6B62" w:rsidRPr="003F75B6">
        <w:rPr>
          <w:rFonts w:ascii="Arial" w:hAnsi="Arial" w:cs="Arial"/>
        </w:rPr>
        <w:t>él</w:t>
      </w:r>
      <w:r w:rsidR="003D127E">
        <w:rPr>
          <w:rFonts w:ascii="Arial" w:hAnsi="Arial" w:cs="Arial"/>
        </w:rPr>
        <w:t>, hogy</w:t>
      </w:r>
      <w:r w:rsidRPr="003F75B6">
        <w:rPr>
          <w:rFonts w:ascii="Arial" w:hAnsi="Arial" w:cs="Arial"/>
        </w:rPr>
        <w:t xml:space="preserve"> nemzetközi szintre emelkedjen az AKKN mozgalma.</w:t>
      </w:r>
      <w:r w:rsidR="00EB6B62" w:rsidRPr="003F75B6">
        <w:rPr>
          <w:rFonts w:ascii="Arial" w:hAnsi="Arial" w:cs="Arial"/>
        </w:rPr>
        <w:t xml:space="preserve"> </w:t>
      </w:r>
      <w:r w:rsidRPr="003F75B6">
        <w:rPr>
          <w:rFonts w:ascii="Arial" w:hAnsi="Arial" w:cs="Arial"/>
        </w:rPr>
        <w:t>Ennek kapcsán ígéretes</w:t>
      </w:r>
      <w:r w:rsidR="000866F6" w:rsidRPr="003F75B6">
        <w:rPr>
          <w:rFonts w:ascii="Arial" w:hAnsi="Arial" w:cs="Arial"/>
        </w:rPr>
        <w:t xml:space="preserve"> egyeztetésekre került sor</w:t>
      </w:r>
      <w:r w:rsidR="0069286D" w:rsidRPr="0069286D">
        <w:t xml:space="preserve"> </w:t>
      </w:r>
      <w:proofErr w:type="spellStart"/>
      <w:r w:rsidR="0069286D" w:rsidRPr="0069286D">
        <w:rPr>
          <w:rFonts w:ascii="Arial" w:hAnsi="Arial" w:cs="Arial"/>
        </w:rPr>
        <w:t>Croatian</w:t>
      </w:r>
      <w:proofErr w:type="spellEnd"/>
      <w:r w:rsidR="0069286D" w:rsidRPr="0069286D">
        <w:rPr>
          <w:rFonts w:ascii="Arial" w:hAnsi="Arial" w:cs="Arial"/>
        </w:rPr>
        <w:t xml:space="preserve"> </w:t>
      </w:r>
      <w:proofErr w:type="spellStart"/>
      <w:r w:rsidR="0069286D" w:rsidRPr="0069286D">
        <w:rPr>
          <w:rFonts w:ascii="Arial" w:hAnsi="Arial" w:cs="Arial"/>
        </w:rPr>
        <w:t>Academy</w:t>
      </w:r>
      <w:proofErr w:type="spellEnd"/>
      <w:r w:rsidR="0069286D" w:rsidRPr="0069286D">
        <w:rPr>
          <w:rFonts w:ascii="Arial" w:hAnsi="Arial" w:cs="Arial"/>
        </w:rPr>
        <w:t xml:space="preserve"> of </w:t>
      </w:r>
      <w:proofErr w:type="spellStart"/>
      <w:r w:rsidR="0069286D" w:rsidRPr="0069286D">
        <w:rPr>
          <w:rFonts w:ascii="Arial" w:hAnsi="Arial" w:cs="Arial"/>
        </w:rPr>
        <w:t>Engineering</w:t>
      </w:r>
      <w:proofErr w:type="spellEnd"/>
      <w:r w:rsidR="0069286D">
        <w:rPr>
          <w:rFonts w:ascii="Arial" w:hAnsi="Arial" w:cs="Arial"/>
        </w:rPr>
        <w:t xml:space="preserve"> és a zágrábi egyetem képviselőivel</w:t>
      </w:r>
      <w:r w:rsidR="000866F6" w:rsidRPr="003F75B6">
        <w:rPr>
          <w:rFonts w:ascii="Arial" w:hAnsi="Arial" w:cs="Arial"/>
        </w:rPr>
        <w:t xml:space="preserve">, amely </w:t>
      </w:r>
      <w:r w:rsidR="006A07F7" w:rsidRPr="003F75B6">
        <w:rPr>
          <w:rFonts w:ascii="Arial" w:hAnsi="Arial" w:cs="Arial"/>
        </w:rPr>
        <w:t xml:space="preserve">további előre lépési lehetőségekkel járhat, mivel </w:t>
      </w:r>
      <w:r w:rsidR="000F56BE" w:rsidRPr="003F75B6">
        <w:rPr>
          <w:rFonts w:ascii="Arial" w:hAnsi="Arial" w:cs="Arial"/>
        </w:rPr>
        <w:t xml:space="preserve">Horvátország </w:t>
      </w:r>
      <w:r w:rsidR="003D127E">
        <w:rPr>
          <w:rFonts w:ascii="Arial" w:hAnsi="Arial" w:cs="Arial"/>
        </w:rPr>
        <w:t xml:space="preserve">a </w:t>
      </w:r>
      <w:r w:rsidR="000F56BE" w:rsidRPr="003F75B6">
        <w:rPr>
          <w:rFonts w:ascii="Arial" w:hAnsi="Arial" w:cs="Arial"/>
        </w:rPr>
        <w:t>s</w:t>
      </w:r>
      <w:r w:rsidR="00C57D41" w:rsidRPr="003F75B6">
        <w:rPr>
          <w:rFonts w:ascii="Arial" w:hAnsi="Arial" w:cs="Arial"/>
        </w:rPr>
        <w:t>oron következő az</w:t>
      </w:r>
      <w:r w:rsidR="006A07F7" w:rsidRPr="003F75B6">
        <w:rPr>
          <w:rFonts w:ascii="Arial" w:hAnsi="Arial" w:cs="Arial"/>
        </w:rPr>
        <w:t xml:space="preserve"> EU elnökség</w:t>
      </w:r>
      <w:r w:rsidR="00C57D41" w:rsidRPr="003F75B6">
        <w:rPr>
          <w:rFonts w:ascii="Arial" w:hAnsi="Arial" w:cs="Arial"/>
        </w:rPr>
        <w:t>ben</w:t>
      </w:r>
      <w:r w:rsidR="000F56BE" w:rsidRPr="003F75B6">
        <w:rPr>
          <w:rFonts w:ascii="Arial" w:hAnsi="Arial" w:cs="Arial"/>
        </w:rPr>
        <w:t>.</w:t>
      </w:r>
      <w:r w:rsidR="00FA2740" w:rsidRPr="003F75B6">
        <w:rPr>
          <w:rFonts w:ascii="Arial" w:hAnsi="Arial" w:cs="Arial"/>
        </w:rPr>
        <w:t xml:space="preserve"> Emellett az AKKN saját Facebook oldala és közzétett videók magas nézettség számot érnek el. </w:t>
      </w:r>
    </w:p>
    <w:p w14:paraId="3C62838D" w14:textId="7DC561E9" w:rsidR="000F56BE" w:rsidRPr="003F75B6" w:rsidRDefault="00FA2740" w:rsidP="00FA2740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Dr</w:t>
      </w:r>
      <w:r w:rsidR="003D127E">
        <w:rPr>
          <w:rFonts w:ascii="Arial" w:hAnsi="Arial" w:cs="Arial"/>
        </w:rPr>
        <w:t>. Fónagy János elmondja, hogy a</w:t>
      </w:r>
      <w:r w:rsidR="000F56BE" w:rsidRPr="003F75B6">
        <w:rPr>
          <w:rFonts w:ascii="Arial" w:hAnsi="Arial" w:cs="Arial"/>
        </w:rPr>
        <w:t xml:space="preserve"> megbízásos munkák</w:t>
      </w:r>
      <w:r w:rsidR="003F6902">
        <w:rPr>
          <w:rFonts w:ascii="Arial" w:hAnsi="Arial" w:cs="Arial"/>
        </w:rPr>
        <w:t xml:space="preserve"> száma egyre nö</w:t>
      </w:r>
      <w:r w:rsidR="003D127E">
        <w:rPr>
          <w:rFonts w:ascii="Arial" w:hAnsi="Arial" w:cs="Arial"/>
        </w:rPr>
        <w:t>vekszik</w:t>
      </w:r>
      <w:r w:rsidRPr="003F75B6">
        <w:rPr>
          <w:rFonts w:ascii="Arial" w:hAnsi="Arial" w:cs="Arial"/>
        </w:rPr>
        <w:t xml:space="preserve">. Az </w:t>
      </w:r>
      <w:r w:rsidR="00855074">
        <w:rPr>
          <w:rFonts w:ascii="Arial" w:hAnsi="Arial" w:cs="Arial"/>
        </w:rPr>
        <w:t>E</w:t>
      </w:r>
      <w:r w:rsidRPr="003F75B6">
        <w:rPr>
          <w:rFonts w:ascii="Arial" w:hAnsi="Arial" w:cs="Arial"/>
        </w:rPr>
        <w:t>gyesület tevékenysége és működése egyaránt eleget tesz</w:t>
      </w:r>
      <w:r w:rsidR="000F56BE" w:rsidRPr="003F75B6">
        <w:rPr>
          <w:rFonts w:ascii="Arial" w:hAnsi="Arial" w:cs="Arial"/>
        </w:rPr>
        <w:t xml:space="preserve"> az </w:t>
      </w:r>
      <w:r w:rsidRPr="003F75B6">
        <w:rPr>
          <w:rFonts w:ascii="Arial" w:hAnsi="Arial" w:cs="Arial"/>
        </w:rPr>
        <w:t>új civil törvény követelményeinek</w:t>
      </w:r>
      <w:r w:rsidR="000F56BE" w:rsidRPr="003F75B6">
        <w:rPr>
          <w:rFonts w:ascii="Arial" w:hAnsi="Arial" w:cs="Arial"/>
        </w:rPr>
        <w:t>.</w:t>
      </w:r>
    </w:p>
    <w:p w14:paraId="2A5D7A03" w14:textId="410B7084" w:rsidR="000F56BE" w:rsidRPr="003F75B6" w:rsidRDefault="001C42D5" w:rsidP="001C4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Fónagy János elmondja, hogy az elmúlt években az </w:t>
      </w:r>
      <w:r w:rsidR="008550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gyesület jogi </w:t>
      </w:r>
      <w:r w:rsidR="00855074">
        <w:rPr>
          <w:rFonts w:ascii="Arial" w:hAnsi="Arial" w:cs="Arial"/>
        </w:rPr>
        <w:t xml:space="preserve">tagsága </w:t>
      </w:r>
      <w:r>
        <w:rPr>
          <w:rFonts w:ascii="Arial" w:hAnsi="Arial" w:cs="Arial"/>
        </w:rPr>
        <w:t xml:space="preserve">bővült. Az új jogi tagok: Dömper Kft.; </w:t>
      </w:r>
      <w:proofErr w:type="spellStart"/>
      <w:r>
        <w:rPr>
          <w:rFonts w:ascii="Arial" w:hAnsi="Arial" w:cs="Arial"/>
        </w:rPr>
        <w:t>Hungarocontroll</w:t>
      </w:r>
      <w:proofErr w:type="spellEnd"/>
      <w:r>
        <w:rPr>
          <w:rFonts w:ascii="Arial" w:hAnsi="Arial" w:cs="Arial"/>
        </w:rPr>
        <w:t xml:space="preserve"> Zrt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Magyar </w:t>
      </w:r>
      <w:proofErr w:type="spellStart"/>
      <w:r>
        <w:rPr>
          <w:rFonts w:ascii="Arial" w:hAnsi="Arial" w:cs="Arial"/>
        </w:rPr>
        <w:t>Plastirout</w:t>
      </w:r>
      <w:proofErr w:type="spellEnd"/>
      <w:r>
        <w:rPr>
          <w:rFonts w:ascii="Arial" w:hAnsi="Arial" w:cs="Arial"/>
        </w:rPr>
        <w:t xml:space="preserve"> Kft.; Budapest Airport Zrt.; </w:t>
      </w:r>
      <w:proofErr w:type="spellStart"/>
      <w:r>
        <w:rPr>
          <w:rFonts w:ascii="Arial" w:hAnsi="Arial" w:cs="Arial"/>
        </w:rPr>
        <w:t>EvoPro</w:t>
      </w:r>
      <w:proofErr w:type="spellEnd"/>
      <w:r>
        <w:rPr>
          <w:rFonts w:ascii="Arial" w:hAnsi="Arial" w:cs="Arial"/>
        </w:rPr>
        <w:t xml:space="preserve"> Busz Kft. és Nemzeti Mobilfizetési Zrt.</w:t>
      </w:r>
    </w:p>
    <w:p w14:paraId="5F1E8AFF" w14:textId="77777777" w:rsidR="000F56BE" w:rsidRPr="003F75B6" w:rsidRDefault="00FA2740" w:rsidP="003D127E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Dr. Fónagy János, a </w:t>
      </w:r>
      <w:r w:rsidR="000F56BE" w:rsidRPr="003F75B6">
        <w:rPr>
          <w:rFonts w:ascii="Arial" w:hAnsi="Arial" w:cs="Arial"/>
        </w:rPr>
        <w:t>2016-tól újraindult a V</w:t>
      </w:r>
      <w:r w:rsidRPr="003F75B6">
        <w:rPr>
          <w:rFonts w:ascii="Arial" w:hAnsi="Arial" w:cs="Arial"/>
        </w:rPr>
        <w:t xml:space="preserve">árosi </w:t>
      </w:r>
      <w:r w:rsidR="000F56BE" w:rsidRPr="003F75B6">
        <w:rPr>
          <w:rFonts w:ascii="Arial" w:hAnsi="Arial" w:cs="Arial"/>
        </w:rPr>
        <w:t>K</w:t>
      </w:r>
      <w:r w:rsidRPr="003F75B6">
        <w:rPr>
          <w:rFonts w:ascii="Arial" w:hAnsi="Arial" w:cs="Arial"/>
        </w:rPr>
        <w:t>özlekedés c. lap működtetéséért köszönetet mond</w:t>
      </w:r>
      <w:r w:rsidR="000F56BE" w:rsidRPr="003F75B6">
        <w:rPr>
          <w:rFonts w:ascii="Arial" w:hAnsi="Arial" w:cs="Arial"/>
        </w:rPr>
        <w:t>,</w:t>
      </w:r>
      <w:r w:rsidRPr="003F75B6">
        <w:rPr>
          <w:rFonts w:ascii="Arial" w:hAnsi="Arial" w:cs="Arial"/>
        </w:rPr>
        <w:t xml:space="preserve"> továbbá kiemeli, hogy a Közlekedéstudományi</w:t>
      </w:r>
      <w:r w:rsidR="000F56BE" w:rsidRPr="003F75B6">
        <w:rPr>
          <w:rFonts w:ascii="Arial" w:hAnsi="Arial" w:cs="Arial"/>
        </w:rPr>
        <w:t xml:space="preserve"> Szemle </w:t>
      </w:r>
      <w:r w:rsidRPr="003F75B6">
        <w:rPr>
          <w:rFonts w:ascii="Arial" w:hAnsi="Arial" w:cs="Arial"/>
        </w:rPr>
        <w:t>léte is nagyon fontos a szakma számára</w:t>
      </w:r>
      <w:r w:rsidR="000F56BE" w:rsidRPr="003F75B6">
        <w:rPr>
          <w:rFonts w:ascii="Arial" w:hAnsi="Arial" w:cs="Arial"/>
        </w:rPr>
        <w:t>.</w:t>
      </w:r>
    </w:p>
    <w:p w14:paraId="31C74489" w14:textId="77777777" w:rsidR="000F56BE" w:rsidRPr="003F75B6" w:rsidRDefault="00FA2740" w:rsidP="00043FAD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Elnök úr elmondja, hogy a 2015-</w:t>
      </w:r>
      <w:r w:rsidR="000F56BE" w:rsidRPr="003F75B6">
        <w:rPr>
          <w:rFonts w:ascii="Arial" w:hAnsi="Arial" w:cs="Arial"/>
        </w:rPr>
        <w:t>ben</w:t>
      </w:r>
      <w:r w:rsidRPr="003F75B6">
        <w:rPr>
          <w:rFonts w:ascii="Arial" w:hAnsi="Arial" w:cs="Arial"/>
        </w:rPr>
        <w:t xml:space="preserve"> indított, új tagnyilvántartó rend</w:t>
      </w:r>
      <w:r w:rsidR="003D127E">
        <w:rPr>
          <w:rFonts w:ascii="Arial" w:hAnsi="Arial" w:cs="Arial"/>
        </w:rPr>
        <w:t>szer, csak a T</w:t>
      </w:r>
      <w:r w:rsidR="000F56BE" w:rsidRPr="003F75B6">
        <w:rPr>
          <w:rFonts w:ascii="Arial" w:hAnsi="Arial" w:cs="Arial"/>
        </w:rPr>
        <w:t>itkárság és a jogosult személye</w:t>
      </w:r>
      <w:r w:rsidRPr="003F75B6">
        <w:rPr>
          <w:rFonts w:ascii="Arial" w:hAnsi="Arial" w:cs="Arial"/>
        </w:rPr>
        <w:t>k</w:t>
      </w:r>
      <w:r w:rsidR="000F56BE" w:rsidRPr="003F75B6">
        <w:rPr>
          <w:rFonts w:ascii="Arial" w:hAnsi="Arial" w:cs="Arial"/>
        </w:rPr>
        <w:t xml:space="preserve"> </w:t>
      </w:r>
      <w:r w:rsidR="003D127E">
        <w:rPr>
          <w:rFonts w:ascii="Arial" w:hAnsi="Arial" w:cs="Arial"/>
        </w:rPr>
        <w:t>számára</w:t>
      </w:r>
      <w:r w:rsidR="000F56BE" w:rsidRPr="003F75B6">
        <w:rPr>
          <w:rFonts w:ascii="Arial" w:hAnsi="Arial" w:cs="Arial"/>
        </w:rPr>
        <w:t xml:space="preserve"> hozzá</w:t>
      </w:r>
      <w:r w:rsidR="003D127E">
        <w:rPr>
          <w:rFonts w:ascii="Arial" w:hAnsi="Arial" w:cs="Arial"/>
        </w:rPr>
        <w:t>férhető</w:t>
      </w:r>
      <w:r w:rsidR="000F56BE" w:rsidRPr="003F75B6">
        <w:rPr>
          <w:rFonts w:ascii="Arial" w:hAnsi="Arial" w:cs="Arial"/>
        </w:rPr>
        <w:t>, harmadik félnek csak hozzájárulással adják ki</w:t>
      </w:r>
      <w:r w:rsidRPr="003F75B6">
        <w:rPr>
          <w:rFonts w:ascii="Arial" w:hAnsi="Arial" w:cs="Arial"/>
        </w:rPr>
        <w:t xml:space="preserve"> a tárolt adatokat</w:t>
      </w:r>
      <w:r w:rsidR="000F56BE" w:rsidRPr="003F75B6">
        <w:rPr>
          <w:rFonts w:ascii="Arial" w:hAnsi="Arial" w:cs="Arial"/>
        </w:rPr>
        <w:t>.</w:t>
      </w:r>
      <w:r w:rsidR="00043FAD" w:rsidRPr="003F75B6">
        <w:rPr>
          <w:rFonts w:ascii="Arial" w:hAnsi="Arial" w:cs="Arial"/>
        </w:rPr>
        <w:t xml:space="preserve"> Az </w:t>
      </w:r>
      <w:r w:rsidR="000F56BE" w:rsidRPr="003F75B6">
        <w:rPr>
          <w:rFonts w:ascii="Arial" w:hAnsi="Arial" w:cs="Arial"/>
        </w:rPr>
        <w:t>új tagnyilvántartó</w:t>
      </w:r>
      <w:r w:rsidR="00043FAD" w:rsidRPr="003F75B6">
        <w:rPr>
          <w:rFonts w:ascii="Arial" w:hAnsi="Arial" w:cs="Arial"/>
        </w:rPr>
        <w:t>val a</w:t>
      </w:r>
      <w:r w:rsidR="000F56BE" w:rsidRPr="003F75B6">
        <w:rPr>
          <w:rFonts w:ascii="Arial" w:hAnsi="Arial" w:cs="Arial"/>
        </w:rPr>
        <w:t xml:space="preserve"> kártyás fizetés</w:t>
      </w:r>
      <w:r w:rsidR="00043FAD" w:rsidRPr="003F75B6">
        <w:rPr>
          <w:rFonts w:ascii="Arial" w:hAnsi="Arial" w:cs="Arial"/>
        </w:rPr>
        <w:t xml:space="preserve"> is elérhetővé vált</w:t>
      </w:r>
      <w:r w:rsidR="000F56BE" w:rsidRPr="003F75B6">
        <w:rPr>
          <w:rFonts w:ascii="Arial" w:hAnsi="Arial" w:cs="Arial"/>
        </w:rPr>
        <w:t>.</w:t>
      </w:r>
      <w:r w:rsidR="00043FAD" w:rsidRPr="003F75B6">
        <w:rPr>
          <w:rFonts w:ascii="Arial" w:hAnsi="Arial" w:cs="Arial"/>
        </w:rPr>
        <w:t xml:space="preserve"> 2019 júniusától újbóli</w:t>
      </w:r>
      <w:r w:rsidR="003D127E">
        <w:rPr>
          <w:rFonts w:ascii="Arial" w:hAnsi="Arial" w:cs="Arial"/>
        </w:rPr>
        <w:t xml:space="preserve"> megújulás várható</w:t>
      </w:r>
      <w:r w:rsidR="000F56BE" w:rsidRPr="003F75B6">
        <w:rPr>
          <w:rFonts w:ascii="Arial" w:hAnsi="Arial" w:cs="Arial"/>
        </w:rPr>
        <w:t xml:space="preserve"> </w:t>
      </w:r>
      <w:r w:rsidR="00043FAD" w:rsidRPr="003F75B6">
        <w:rPr>
          <w:rFonts w:ascii="Arial" w:hAnsi="Arial" w:cs="Arial"/>
        </w:rPr>
        <w:t>a honlap és a tagnyilvántartó rendszerben egyaránt.</w:t>
      </w:r>
    </w:p>
    <w:p w14:paraId="449D04D3" w14:textId="38C61F93" w:rsidR="000F56BE" w:rsidRPr="003F75B6" w:rsidRDefault="00DB2262" w:rsidP="003D127E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Az </w:t>
      </w:r>
      <w:r w:rsidR="004D18F4" w:rsidRPr="003F75B6">
        <w:rPr>
          <w:rFonts w:ascii="Arial" w:hAnsi="Arial" w:cs="Arial"/>
        </w:rPr>
        <w:t xml:space="preserve">NFM </w:t>
      </w:r>
      <w:r w:rsidRPr="003F75B6">
        <w:rPr>
          <w:rFonts w:ascii="Arial" w:hAnsi="Arial" w:cs="Arial"/>
        </w:rPr>
        <w:t>által nyújtott támogatá</w:t>
      </w:r>
      <w:r w:rsidR="00E05339" w:rsidRPr="003F75B6">
        <w:rPr>
          <w:rFonts w:ascii="Arial" w:hAnsi="Arial" w:cs="Arial"/>
        </w:rPr>
        <w:t>s</w:t>
      </w:r>
      <w:r w:rsidR="004D18F4" w:rsidRPr="003F75B6">
        <w:rPr>
          <w:rFonts w:ascii="Arial" w:hAnsi="Arial" w:cs="Arial"/>
        </w:rPr>
        <w:t>,</w:t>
      </w:r>
      <w:r w:rsidR="00E05339" w:rsidRPr="003F75B6">
        <w:rPr>
          <w:rFonts w:ascii="Arial" w:hAnsi="Arial" w:cs="Arial"/>
        </w:rPr>
        <w:t xml:space="preserve"> az </w:t>
      </w:r>
      <w:r w:rsidR="004D18F4" w:rsidRPr="003F75B6">
        <w:rPr>
          <w:rFonts w:ascii="Arial" w:hAnsi="Arial" w:cs="Arial"/>
        </w:rPr>
        <w:t>I</w:t>
      </w:r>
      <w:r w:rsidR="00E05339" w:rsidRPr="003F75B6">
        <w:rPr>
          <w:rFonts w:ascii="Arial" w:hAnsi="Arial" w:cs="Arial"/>
        </w:rPr>
        <w:t xml:space="preserve">nnovációs és </w:t>
      </w:r>
      <w:r w:rsidR="004D18F4" w:rsidRPr="003F75B6">
        <w:rPr>
          <w:rFonts w:ascii="Arial" w:hAnsi="Arial" w:cs="Arial"/>
        </w:rPr>
        <w:t>T</w:t>
      </w:r>
      <w:r w:rsidR="00E05339" w:rsidRPr="003F75B6">
        <w:rPr>
          <w:rFonts w:ascii="Arial" w:hAnsi="Arial" w:cs="Arial"/>
        </w:rPr>
        <w:t xml:space="preserve">echnológiai </w:t>
      </w:r>
      <w:r w:rsidR="004D18F4" w:rsidRPr="003F75B6">
        <w:rPr>
          <w:rFonts w:ascii="Arial" w:hAnsi="Arial" w:cs="Arial"/>
        </w:rPr>
        <w:t>M</w:t>
      </w:r>
      <w:r w:rsidR="00E05339" w:rsidRPr="003F75B6">
        <w:rPr>
          <w:rFonts w:ascii="Arial" w:hAnsi="Arial" w:cs="Arial"/>
        </w:rPr>
        <w:t>inisztérium megalakulásával tovább folytatódott és az összeget 25 millió Ft-ra</w:t>
      </w:r>
      <w:r w:rsidR="00C970F5">
        <w:rPr>
          <w:rFonts w:ascii="Arial" w:hAnsi="Arial" w:cs="Arial"/>
        </w:rPr>
        <w:t xml:space="preserve"> emelték</w:t>
      </w:r>
      <w:r w:rsidR="004D18F4" w:rsidRPr="003F75B6">
        <w:rPr>
          <w:rFonts w:ascii="Arial" w:hAnsi="Arial" w:cs="Arial"/>
        </w:rPr>
        <w:t>.</w:t>
      </w:r>
    </w:p>
    <w:p w14:paraId="56CEF050" w14:textId="179020D9" w:rsidR="004D18F4" w:rsidRPr="003F75B6" w:rsidRDefault="00C970F5" w:rsidP="00E05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05339" w:rsidRPr="003F75B6">
        <w:rPr>
          <w:rFonts w:ascii="Arial" w:hAnsi="Arial" w:cs="Arial"/>
        </w:rPr>
        <w:t xml:space="preserve"> 2017-es év során, kí</w:t>
      </w:r>
      <w:r w:rsidR="00333617" w:rsidRPr="003F75B6">
        <w:rPr>
          <w:rFonts w:ascii="Arial" w:hAnsi="Arial" w:cs="Arial"/>
        </w:rPr>
        <w:t>sérleti jelleggel elnöki országjárás</w:t>
      </w:r>
      <w:r w:rsidR="00E05339" w:rsidRPr="003F75B6">
        <w:rPr>
          <w:rFonts w:ascii="Arial" w:hAnsi="Arial" w:cs="Arial"/>
        </w:rPr>
        <w:t xml:space="preserve">t szerveztek, amely a </w:t>
      </w:r>
      <w:r w:rsidR="00E51838">
        <w:rPr>
          <w:rFonts w:ascii="Arial" w:hAnsi="Arial" w:cs="Arial"/>
        </w:rPr>
        <w:t>m</w:t>
      </w:r>
      <w:r w:rsidR="00E05339" w:rsidRPr="003F75B6">
        <w:rPr>
          <w:rFonts w:ascii="Arial" w:hAnsi="Arial" w:cs="Arial"/>
        </w:rPr>
        <w:t xml:space="preserve">egyei </w:t>
      </w:r>
      <w:r w:rsidR="00E51838">
        <w:rPr>
          <w:rFonts w:ascii="Arial" w:hAnsi="Arial" w:cs="Arial"/>
        </w:rPr>
        <w:t>s</w:t>
      </w:r>
      <w:r w:rsidR="00E05339" w:rsidRPr="003F75B6">
        <w:rPr>
          <w:rFonts w:ascii="Arial" w:hAnsi="Arial" w:cs="Arial"/>
        </w:rPr>
        <w:t xml:space="preserve">zervezetek meglátogatására </w:t>
      </w:r>
      <w:r w:rsidR="003D127E">
        <w:rPr>
          <w:rFonts w:ascii="Arial" w:hAnsi="Arial" w:cs="Arial"/>
        </w:rPr>
        <w:t>nyújtott lehetőséget</w:t>
      </w:r>
      <w:r w:rsidR="00333617" w:rsidRPr="003F75B6">
        <w:rPr>
          <w:rFonts w:ascii="Arial" w:hAnsi="Arial" w:cs="Arial"/>
        </w:rPr>
        <w:t xml:space="preserve">. </w:t>
      </w:r>
      <w:r w:rsidR="00E05339" w:rsidRPr="003F75B6">
        <w:rPr>
          <w:rFonts w:ascii="Arial" w:hAnsi="Arial" w:cs="Arial"/>
        </w:rPr>
        <w:t>Ezúton is megk</w:t>
      </w:r>
      <w:r w:rsidR="00333617" w:rsidRPr="003F75B6">
        <w:rPr>
          <w:rFonts w:ascii="Arial" w:hAnsi="Arial" w:cs="Arial"/>
        </w:rPr>
        <w:t xml:space="preserve">öszöni a helyszíni rendezvények megtartását. </w:t>
      </w:r>
      <w:r w:rsidR="003D127E">
        <w:rPr>
          <w:rFonts w:ascii="Arial" w:hAnsi="Arial" w:cs="Arial"/>
        </w:rPr>
        <w:t>A</w:t>
      </w:r>
      <w:r w:rsidR="00333617" w:rsidRPr="003F75B6">
        <w:rPr>
          <w:rFonts w:ascii="Arial" w:hAnsi="Arial" w:cs="Arial"/>
        </w:rPr>
        <w:t xml:space="preserve"> helyi szervezetek között is szorosabbá vált a kapcsolat, a jövő</w:t>
      </w:r>
      <w:r w:rsidR="00E05339" w:rsidRPr="003F75B6">
        <w:rPr>
          <w:rFonts w:ascii="Arial" w:hAnsi="Arial" w:cs="Arial"/>
        </w:rPr>
        <w:t>b</w:t>
      </w:r>
      <w:r w:rsidR="00333617" w:rsidRPr="003F75B6">
        <w:rPr>
          <w:rFonts w:ascii="Arial" w:hAnsi="Arial" w:cs="Arial"/>
        </w:rPr>
        <w:t>en is érdemes folytatni.</w:t>
      </w:r>
    </w:p>
    <w:p w14:paraId="5BE608D9" w14:textId="3E15BABB" w:rsidR="00333617" w:rsidRPr="003F75B6" w:rsidRDefault="00C970F5" w:rsidP="006D2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D232B" w:rsidRPr="003F75B6">
        <w:rPr>
          <w:rFonts w:ascii="Arial" w:hAnsi="Arial" w:cs="Arial"/>
        </w:rPr>
        <w:t xml:space="preserve">z EPTS konferencia </w:t>
      </w:r>
      <w:r w:rsidR="00E51838" w:rsidRPr="003F75B6">
        <w:rPr>
          <w:rFonts w:ascii="Arial" w:hAnsi="Arial" w:cs="Arial"/>
        </w:rPr>
        <w:t>201</w:t>
      </w:r>
      <w:r w:rsidR="00E51838">
        <w:rPr>
          <w:rFonts w:ascii="Arial" w:hAnsi="Arial" w:cs="Arial"/>
        </w:rPr>
        <w:t>7</w:t>
      </w:r>
      <w:r w:rsidR="006D232B" w:rsidRPr="003F75B6">
        <w:rPr>
          <w:rFonts w:ascii="Arial" w:hAnsi="Arial" w:cs="Arial"/>
        </w:rPr>
        <w:t>-ban B</w:t>
      </w:r>
      <w:r w:rsidR="00333617" w:rsidRPr="003F75B6">
        <w:rPr>
          <w:rFonts w:ascii="Arial" w:hAnsi="Arial" w:cs="Arial"/>
        </w:rPr>
        <w:t>udap</w:t>
      </w:r>
      <w:r w:rsidR="006D232B" w:rsidRPr="003F75B6">
        <w:rPr>
          <w:rFonts w:ascii="Arial" w:hAnsi="Arial" w:cs="Arial"/>
        </w:rPr>
        <w:t>esten k</w:t>
      </w:r>
      <w:r w:rsidR="003D127E">
        <w:rPr>
          <w:rFonts w:ascii="Arial" w:hAnsi="Arial" w:cs="Arial"/>
        </w:rPr>
        <w:t>erült megszervezésre. A szoros</w:t>
      </w:r>
      <w:r w:rsidR="006D232B" w:rsidRPr="003F75B6">
        <w:rPr>
          <w:rFonts w:ascii="Arial" w:hAnsi="Arial" w:cs="Arial"/>
        </w:rPr>
        <w:t xml:space="preserve"> együttműködés jegyében a KTE támogatta az</w:t>
      </w:r>
      <w:r w:rsidR="00333617" w:rsidRPr="003F75B6">
        <w:rPr>
          <w:rFonts w:ascii="Arial" w:hAnsi="Arial" w:cs="Arial"/>
        </w:rPr>
        <w:t xml:space="preserve"> EPTS Alapítvány megalapítás</w:t>
      </w:r>
      <w:r w:rsidR="006D232B" w:rsidRPr="003F75B6">
        <w:rPr>
          <w:rFonts w:ascii="Arial" w:hAnsi="Arial" w:cs="Arial"/>
        </w:rPr>
        <w:t>át, Dr. Tóth</w:t>
      </w:r>
      <w:r w:rsidR="00333617" w:rsidRPr="003F75B6">
        <w:rPr>
          <w:rFonts w:ascii="Arial" w:hAnsi="Arial" w:cs="Arial"/>
        </w:rPr>
        <w:t xml:space="preserve"> </w:t>
      </w:r>
      <w:r w:rsidR="006D232B" w:rsidRPr="003F75B6">
        <w:rPr>
          <w:rFonts w:ascii="Arial" w:hAnsi="Arial" w:cs="Arial"/>
        </w:rPr>
        <w:t>János, főtitkárt</w:t>
      </w:r>
      <w:r w:rsidR="003D127E">
        <w:rPr>
          <w:rFonts w:ascii="Arial" w:hAnsi="Arial" w:cs="Arial"/>
        </w:rPr>
        <w:t>,</w:t>
      </w:r>
      <w:r w:rsidR="006D232B" w:rsidRPr="003F75B6">
        <w:rPr>
          <w:rFonts w:ascii="Arial" w:hAnsi="Arial" w:cs="Arial"/>
        </w:rPr>
        <w:t xml:space="preserve"> vezetőség</w:t>
      </w:r>
      <w:r w:rsidR="00333617" w:rsidRPr="003F75B6">
        <w:rPr>
          <w:rFonts w:ascii="Arial" w:hAnsi="Arial" w:cs="Arial"/>
        </w:rPr>
        <w:t>i tag</w:t>
      </w:r>
      <w:r w:rsidR="006D232B" w:rsidRPr="003F75B6">
        <w:rPr>
          <w:rFonts w:ascii="Arial" w:hAnsi="Arial" w:cs="Arial"/>
        </w:rPr>
        <w:t>gá választották</w:t>
      </w:r>
      <w:r w:rsidR="00333617" w:rsidRPr="003F75B6">
        <w:rPr>
          <w:rFonts w:ascii="Arial" w:hAnsi="Arial" w:cs="Arial"/>
        </w:rPr>
        <w:t xml:space="preserve">. </w:t>
      </w:r>
      <w:r w:rsidR="006D232B" w:rsidRPr="003F75B6">
        <w:rPr>
          <w:rFonts w:ascii="Arial" w:hAnsi="Arial" w:cs="Arial"/>
        </w:rPr>
        <w:t xml:space="preserve">Ez az együttműködés </w:t>
      </w:r>
      <w:r w:rsidR="00333617" w:rsidRPr="003F75B6">
        <w:rPr>
          <w:rFonts w:ascii="Arial" w:hAnsi="Arial" w:cs="Arial"/>
        </w:rPr>
        <w:t>nem</w:t>
      </w:r>
      <w:r w:rsidR="006D232B" w:rsidRPr="003F75B6">
        <w:rPr>
          <w:rFonts w:ascii="Arial" w:hAnsi="Arial" w:cs="Arial"/>
        </w:rPr>
        <w:t>zetközi szinten enged teret</w:t>
      </w:r>
      <w:r w:rsidR="00333617" w:rsidRPr="003F75B6">
        <w:rPr>
          <w:rFonts w:ascii="Arial" w:hAnsi="Arial" w:cs="Arial"/>
        </w:rPr>
        <w:t xml:space="preserve"> é</w:t>
      </w:r>
      <w:r w:rsidR="006D232B" w:rsidRPr="003F75B6">
        <w:rPr>
          <w:rFonts w:ascii="Arial" w:hAnsi="Arial" w:cs="Arial"/>
        </w:rPr>
        <w:t>rdekképviseltre és</w:t>
      </w:r>
      <w:r w:rsidR="00333617" w:rsidRPr="003F75B6">
        <w:rPr>
          <w:rFonts w:ascii="Arial" w:hAnsi="Arial" w:cs="Arial"/>
        </w:rPr>
        <w:t xml:space="preserve"> szakmai vélemény megosztás</w:t>
      </w:r>
      <w:r w:rsidR="006D232B" w:rsidRPr="003F75B6">
        <w:rPr>
          <w:rFonts w:ascii="Arial" w:hAnsi="Arial" w:cs="Arial"/>
        </w:rPr>
        <w:t>ra.</w:t>
      </w:r>
    </w:p>
    <w:p w14:paraId="22EE5A3B" w14:textId="662031DE" w:rsidR="00176660" w:rsidRPr="003F75B6" w:rsidRDefault="006D232B" w:rsidP="003D127E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Dr. Fónagy János összefoglalóan elmondja, hogy a</w:t>
      </w:r>
      <w:r w:rsidR="00176660" w:rsidRPr="003F75B6">
        <w:rPr>
          <w:rFonts w:ascii="Arial" w:hAnsi="Arial" w:cs="Arial"/>
        </w:rPr>
        <w:t xml:space="preserve">z </w:t>
      </w:r>
      <w:r w:rsidR="00855074">
        <w:rPr>
          <w:rFonts w:ascii="Arial" w:hAnsi="Arial" w:cs="Arial"/>
        </w:rPr>
        <w:t>E</w:t>
      </w:r>
      <w:r w:rsidR="00176660" w:rsidRPr="003F75B6">
        <w:rPr>
          <w:rFonts w:ascii="Arial" w:hAnsi="Arial" w:cs="Arial"/>
        </w:rPr>
        <w:t>gyesület működése stabil volt</w:t>
      </w:r>
      <w:r w:rsidRPr="003F75B6">
        <w:rPr>
          <w:rFonts w:ascii="Arial" w:hAnsi="Arial" w:cs="Arial"/>
        </w:rPr>
        <w:t xml:space="preserve"> az elmúlt négy év során.</w:t>
      </w:r>
      <w:r w:rsidR="00176660" w:rsidRPr="003F75B6">
        <w:rPr>
          <w:rFonts w:ascii="Arial" w:hAnsi="Arial" w:cs="Arial"/>
        </w:rPr>
        <w:t xml:space="preserve"> </w:t>
      </w:r>
      <w:r w:rsidRPr="003F75B6">
        <w:rPr>
          <w:rFonts w:ascii="Arial" w:hAnsi="Arial" w:cs="Arial"/>
        </w:rPr>
        <w:t>A</w:t>
      </w:r>
      <w:r w:rsidR="00176660" w:rsidRPr="003F75B6">
        <w:rPr>
          <w:rFonts w:ascii="Arial" w:hAnsi="Arial" w:cs="Arial"/>
        </w:rPr>
        <w:t xml:space="preserve"> hazai civil szervezetek közül szakmai súlya és társadalomra gyakorolt hatása lépésről lépésre növekszik. Nagy megtiszteltetés, hogy </w:t>
      </w:r>
      <w:r w:rsidR="003D127E">
        <w:rPr>
          <w:rFonts w:ascii="Arial" w:hAnsi="Arial" w:cs="Arial"/>
        </w:rPr>
        <w:t xml:space="preserve">nyolc éve töltheti be az </w:t>
      </w:r>
      <w:r w:rsidRPr="003F75B6">
        <w:rPr>
          <w:rFonts w:ascii="Arial" w:hAnsi="Arial" w:cs="Arial"/>
        </w:rPr>
        <w:t xml:space="preserve">elnöki </w:t>
      </w:r>
      <w:r w:rsidR="00E51838">
        <w:rPr>
          <w:rFonts w:ascii="Arial" w:hAnsi="Arial" w:cs="Arial"/>
        </w:rPr>
        <w:t>tisztséget</w:t>
      </w:r>
      <w:r w:rsidR="00E51838" w:rsidRPr="003F75B6">
        <w:rPr>
          <w:rFonts w:ascii="Arial" w:hAnsi="Arial" w:cs="Arial"/>
        </w:rPr>
        <w:t xml:space="preserve"> </w:t>
      </w:r>
      <w:r w:rsidRPr="003F75B6">
        <w:rPr>
          <w:rFonts w:ascii="Arial" w:hAnsi="Arial" w:cs="Arial"/>
        </w:rPr>
        <w:t>a KTE élén</w:t>
      </w:r>
      <w:r w:rsidR="00176660" w:rsidRPr="003F75B6">
        <w:rPr>
          <w:rFonts w:ascii="Arial" w:hAnsi="Arial" w:cs="Arial"/>
        </w:rPr>
        <w:t>.</w:t>
      </w:r>
    </w:p>
    <w:p w14:paraId="2D084467" w14:textId="77777777" w:rsidR="007D1669" w:rsidRPr="003F75B6" w:rsidRDefault="007D1669">
      <w:pPr>
        <w:rPr>
          <w:rFonts w:ascii="Arial" w:hAnsi="Arial" w:cs="Arial"/>
        </w:rPr>
      </w:pPr>
    </w:p>
    <w:p w14:paraId="3134FB63" w14:textId="77777777" w:rsidR="00010139" w:rsidRPr="000564F5" w:rsidRDefault="001424BE" w:rsidP="00010139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5. pont </w:t>
      </w:r>
      <w:r w:rsidR="00010139">
        <w:rPr>
          <w:rFonts w:ascii="Arial" w:hAnsi="Arial"/>
          <w:b/>
        </w:rPr>
        <w:t xml:space="preserve">Az </w:t>
      </w:r>
      <w:r w:rsidR="00010139" w:rsidRPr="000564F5">
        <w:rPr>
          <w:rFonts w:ascii="Arial" w:hAnsi="Arial"/>
          <w:b/>
        </w:rPr>
        <w:t>Orsz</w:t>
      </w:r>
      <w:r w:rsidR="00010139">
        <w:rPr>
          <w:rFonts w:ascii="Arial" w:hAnsi="Arial"/>
          <w:b/>
        </w:rPr>
        <w:t>ágos Jelölő Bizottság javaslata az Országos Elnökség választható tagjaira és a KTE országos vezető tisztségeire</w:t>
      </w:r>
    </w:p>
    <w:p w14:paraId="589CC1E1" w14:textId="77777777" w:rsidR="00010139" w:rsidRDefault="00010139" w:rsidP="0001013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Előterjesztő: Dr. Ruppert László, az OJB elnöke</w:t>
      </w:r>
    </w:p>
    <w:p w14:paraId="10C6C86E" w14:textId="77777777" w:rsidR="00010139" w:rsidRDefault="00010139" w:rsidP="00010139">
      <w:pPr>
        <w:spacing w:after="0" w:line="240" w:lineRule="auto"/>
        <w:ind w:left="708"/>
        <w:jc w:val="both"/>
        <w:rPr>
          <w:rFonts w:ascii="Arial" w:hAnsi="Arial"/>
        </w:rPr>
      </w:pPr>
    </w:p>
    <w:p w14:paraId="3503E8D2" w14:textId="160146B5" w:rsidR="007D1669" w:rsidRPr="003F75B6" w:rsidRDefault="00441295" w:rsidP="00F12299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lastRenderedPageBreak/>
        <w:t>Dr. Ruppert László megkös</w:t>
      </w:r>
      <w:r w:rsidR="003D127E">
        <w:rPr>
          <w:rFonts w:ascii="Arial" w:hAnsi="Arial" w:cs="Arial"/>
        </w:rPr>
        <w:t>z</w:t>
      </w:r>
      <w:r w:rsidRPr="003F75B6">
        <w:rPr>
          <w:rFonts w:ascii="Arial" w:hAnsi="Arial" w:cs="Arial"/>
        </w:rPr>
        <w:t>öni</w:t>
      </w:r>
      <w:r w:rsidR="002C70BF" w:rsidRPr="003F75B6">
        <w:rPr>
          <w:rFonts w:ascii="Arial" w:hAnsi="Arial" w:cs="Arial"/>
        </w:rPr>
        <w:t xml:space="preserve"> a lehetőséget</w:t>
      </w:r>
      <w:r w:rsidRPr="003F75B6">
        <w:rPr>
          <w:rFonts w:ascii="Arial" w:hAnsi="Arial" w:cs="Arial"/>
        </w:rPr>
        <w:t>,</w:t>
      </w:r>
      <w:r w:rsidR="002C70BF" w:rsidRPr="003F75B6">
        <w:rPr>
          <w:rFonts w:ascii="Arial" w:hAnsi="Arial" w:cs="Arial"/>
        </w:rPr>
        <w:t xml:space="preserve"> h</w:t>
      </w:r>
      <w:r w:rsidRPr="003F75B6">
        <w:rPr>
          <w:rFonts w:ascii="Arial" w:hAnsi="Arial" w:cs="Arial"/>
        </w:rPr>
        <w:t>ogy</w:t>
      </w:r>
      <w:r w:rsidR="0066273B" w:rsidRPr="003F75B6">
        <w:rPr>
          <w:rFonts w:ascii="Arial" w:hAnsi="Arial" w:cs="Arial"/>
        </w:rPr>
        <w:t xml:space="preserve"> beszámolhat az Országos Jelölő Bizottság munkájáról.</w:t>
      </w:r>
      <w:r w:rsidR="002C70BF" w:rsidRPr="003F75B6">
        <w:rPr>
          <w:rFonts w:ascii="Arial" w:hAnsi="Arial" w:cs="Arial"/>
        </w:rPr>
        <w:t xml:space="preserve"> </w:t>
      </w:r>
      <w:r w:rsidR="0066273B" w:rsidRPr="003F75B6">
        <w:rPr>
          <w:rFonts w:ascii="Arial" w:hAnsi="Arial" w:cs="Arial"/>
        </w:rPr>
        <w:t>Elmondja, hogy az</w:t>
      </w:r>
      <w:r w:rsidR="002C70BF" w:rsidRPr="003F75B6">
        <w:rPr>
          <w:rFonts w:ascii="Arial" w:hAnsi="Arial" w:cs="Arial"/>
        </w:rPr>
        <w:t xml:space="preserve"> </w:t>
      </w:r>
      <w:r w:rsidR="0066273B" w:rsidRPr="003F75B6">
        <w:rPr>
          <w:rFonts w:ascii="Arial" w:hAnsi="Arial" w:cs="Arial"/>
        </w:rPr>
        <w:t>Alap</w:t>
      </w:r>
      <w:r w:rsidR="002C70BF" w:rsidRPr="003F75B6">
        <w:rPr>
          <w:rFonts w:ascii="Arial" w:hAnsi="Arial" w:cs="Arial"/>
        </w:rPr>
        <w:t>szabály jól sz</w:t>
      </w:r>
      <w:r w:rsidR="0066273B" w:rsidRPr="003F75B6">
        <w:rPr>
          <w:rFonts w:ascii="Arial" w:hAnsi="Arial" w:cs="Arial"/>
        </w:rPr>
        <w:t xml:space="preserve">abályozza a választások rendjét, ez is hozzájárul ahhoz, hogy az </w:t>
      </w:r>
      <w:r w:rsidR="00855074">
        <w:rPr>
          <w:rFonts w:ascii="Arial" w:hAnsi="Arial" w:cs="Arial"/>
        </w:rPr>
        <w:t>E</w:t>
      </w:r>
      <w:r w:rsidR="0066273B" w:rsidRPr="003F75B6">
        <w:rPr>
          <w:rFonts w:ascii="Arial" w:hAnsi="Arial" w:cs="Arial"/>
        </w:rPr>
        <w:t xml:space="preserve">gyesület </w:t>
      </w:r>
      <w:r w:rsidR="002C70BF" w:rsidRPr="003F75B6">
        <w:rPr>
          <w:rFonts w:ascii="Arial" w:hAnsi="Arial" w:cs="Arial"/>
        </w:rPr>
        <w:t>70 é</w:t>
      </w:r>
      <w:r w:rsidR="0066273B" w:rsidRPr="003F75B6">
        <w:rPr>
          <w:rFonts w:ascii="Arial" w:hAnsi="Arial" w:cs="Arial"/>
        </w:rPr>
        <w:t xml:space="preserve">ves </w:t>
      </w:r>
      <w:r w:rsidR="003D127E">
        <w:rPr>
          <w:rFonts w:ascii="Arial" w:hAnsi="Arial" w:cs="Arial"/>
        </w:rPr>
        <w:t>múltra tekint vissza</w:t>
      </w:r>
      <w:r w:rsidR="0066273B" w:rsidRPr="003F75B6">
        <w:rPr>
          <w:rFonts w:ascii="Arial" w:hAnsi="Arial" w:cs="Arial"/>
        </w:rPr>
        <w:t xml:space="preserve">. </w:t>
      </w:r>
      <w:r w:rsidR="006F3C68">
        <w:rPr>
          <w:rFonts w:ascii="Arial" w:hAnsi="Arial" w:cs="Arial"/>
        </w:rPr>
        <w:t>A</w:t>
      </w:r>
      <w:r w:rsidR="00CB389F">
        <w:rPr>
          <w:rFonts w:ascii="Arial" w:hAnsi="Arial" w:cs="Arial"/>
        </w:rPr>
        <w:t xml:space="preserve"> kidolgozott</w:t>
      </w:r>
      <w:r w:rsidR="006F3C68">
        <w:rPr>
          <w:rFonts w:ascii="Arial" w:hAnsi="Arial" w:cs="Arial"/>
        </w:rPr>
        <w:t xml:space="preserve"> </w:t>
      </w:r>
      <w:r w:rsidR="005369AF">
        <w:rPr>
          <w:rFonts w:ascii="Arial" w:hAnsi="Arial" w:cs="Arial"/>
        </w:rPr>
        <w:t>A</w:t>
      </w:r>
      <w:r w:rsidR="006F3C68">
        <w:rPr>
          <w:rFonts w:ascii="Arial" w:hAnsi="Arial" w:cs="Arial"/>
        </w:rPr>
        <w:t>lapszabály</w:t>
      </w:r>
      <w:r w:rsidR="00CB389F">
        <w:rPr>
          <w:rFonts w:ascii="Arial" w:hAnsi="Arial" w:cs="Arial"/>
        </w:rPr>
        <w:t>t</w:t>
      </w:r>
      <w:r w:rsidR="006F3C68">
        <w:rPr>
          <w:rFonts w:ascii="Arial" w:hAnsi="Arial" w:cs="Arial"/>
        </w:rPr>
        <w:t xml:space="preserve"> </w:t>
      </w:r>
      <w:r w:rsidR="00CB389F">
        <w:rPr>
          <w:rFonts w:ascii="Arial" w:hAnsi="Arial" w:cs="Arial"/>
        </w:rPr>
        <w:t>k</w:t>
      </w:r>
      <w:r w:rsidR="002C70BF" w:rsidRPr="003F75B6">
        <w:rPr>
          <w:rFonts w:ascii="Arial" w:hAnsi="Arial" w:cs="Arial"/>
        </w:rPr>
        <w:t>omoly jogi munka alapozta meg</w:t>
      </w:r>
      <w:r w:rsidR="00F12299" w:rsidRPr="003F75B6">
        <w:rPr>
          <w:rFonts w:ascii="Arial" w:hAnsi="Arial" w:cs="Arial"/>
        </w:rPr>
        <w:t>.</w:t>
      </w:r>
    </w:p>
    <w:p w14:paraId="7207975A" w14:textId="59623295" w:rsidR="00F12299" w:rsidRDefault="0066273B" w:rsidP="00F12299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Dr. Ruppert László </w:t>
      </w:r>
      <w:r w:rsidR="00F12299" w:rsidRPr="003F75B6">
        <w:rPr>
          <w:rFonts w:ascii="Arial" w:hAnsi="Arial" w:cs="Arial"/>
        </w:rPr>
        <w:t>röviden bemutatja az országos elnökség felépítését</w:t>
      </w:r>
      <w:r w:rsidR="00E51838">
        <w:rPr>
          <w:rFonts w:ascii="Arial" w:hAnsi="Arial" w:cs="Arial"/>
        </w:rPr>
        <w:t>, amelyet az</w:t>
      </w:r>
      <w:r w:rsidR="00F12299" w:rsidRPr="003F75B6">
        <w:rPr>
          <w:rFonts w:ascii="Arial" w:hAnsi="Arial" w:cs="Arial"/>
        </w:rPr>
        <w:t xml:space="preserve"> A</w:t>
      </w:r>
      <w:r w:rsidR="003D127E">
        <w:rPr>
          <w:rFonts w:ascii="Arial" w:hAnsi="Arial" w:cs="Arial"/>
        </w:rPr>
        <w:t xml:space="preserve">lapszabály </w:t>
      </w:r>
      <w:r w:rsidR="00E51838">
        <w:rPr>
          <w:rFonts w:ascii="Arial" w:hAnsi="Arial" w:cs="Arial"/>
        </w:rPr>
        <w:t>8</w:t>
      </w:r>
      <w:r w:rsidR="003D127E">
        <w:rPr>
          <w:rFonts w:ascii="Arial" w:hAnsi="Arial" w:cs="Arial"/>
        </w:rPr>
        <w:t>.</w:t>
      </w:r>
      <w:r w:rsidRPr="003F75B6">
        <w:rPr>
          <w:rFonts w:ascii="Arial" w:hAnsi="Arial" w:cs="Arial"/>
        </w:rPr>
        <w:t xml:space="preserve"> § szabályoz</w:t>
      </w:r>
      <w:r w:rsidR="00F12299" w:rsidRPr="003F75B6">
        <w:rPr>
          <w:rFonts w:ascii="Arial" w:hAnsi="Arial" w:cs="Arial"/>
        </w:rPr>
        <w:t>.</w:t>
      </w:r>
    </w:p>
    <w:p w14:paraId="28465A72" w14:textId="03C82D01" w:rsidR="00DC3BBE" w:rsidRPr="00575316" w:rsidRDefault="007F6770" w:rsidP="00575316">
      <w:pPr>
        <w:rPr>
          <w:rFonts w:ascii="Arial" w:hAnsi="Arial" w:cs="Arial"/>
        </w:rPr>
      </w:pPr>
      <w:r w:rsidRPr="00575316">
        <w:rPr>
          <w:rFonts w:ascii="Arial" w:hAnsi="Arial" w:cs="Arial"/>
        </w:rPr>
        <w:t xml:space="preserve">A KTE </w:t>
      </w:r>
      <w:r w:rsidR="00CB389F">
        <w:rPr>
          <w:rFonts w:ascii="Arial" w:hAnsi="Arial" w:cs="Arial"/>
        </w:rPr>
        <w:t>Országos Elnökségi Tagjai</w:t>
      </w:r>
    </w:p>
    <w:p w14:paraId="2E089FE8" w14:textId="77777777" w:rsidR="007F6770" w:rsidRPr="007F2E10" w:rsidRDefault="007F6770" w:rsidP="007F2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7F2E10">
        <w:rPr>
          <w:rFonts w:ascii="Arial" w:hAnsi="Arial" w:cs="Arial"/>
        </w:rPr>
        <w:t>A KTE elnöke és főtitkára</w:t>
      </w:r>
    </w:p>
    <w:p w14:paraId="1BEB4E9E" w14:textId="77777777" w:rsidR="007F6770" w:rsidRPr="007F2E10" w:rsidRDefault="007F6770" w:rsidP="007F2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proofErr w:type="spellStart"/>
      <w:r w:rsidRPr="007F2E10">
        <w:rPr>
          <w:rFonts w:ascii="Arial" w:hAnsi="Arial" w:cs="Arial"/>
          <w:bCs/>
          <w:lang w:val="en-US"/>
        </w:rPr>
        <w:t>Az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Országos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Elnökség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választott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tagjai</w:t>
      </w:r>
      <w:proofErr w:type="spellEnd"/>
    </w:p>
    <w:p w14:paraId="2D33B3E1" w14:textId="77777777" w:rsidR="007F6770" w:rsidRPr="007F2E10" w:rsidRDefault="007F6770" w:rsidP="007F2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7F2E10">
        <w:rPr>
          <w:rFonts w:ascii="Arial" w:hAnsi="Arial" w:cs="Arial"/>
          <w:bCs/>
          <w:lang w:val="en-US"/>
        </w:rPr>
        <w:t xml:space="preserve">A </w:t>
      </w:r>
      <w:proofErr w:type="spellStart"/>
      <w:r w:rsidRPr="007F2E10">
        <w:rPr>
          <w:rFonts w:ascii="Arial" w:hAnsi="Arial" w:cs="Arial"/>
          <w:bCs/>
          <w:lang w:val="en-US"/>
        </w:rPr>
        <w:t>Felügyelő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Bizottság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elnöke</w:t>
      </w:r>
      <w:proofErr w:type="spellEnd"/>
    </w:p>
    <w:p w14:paraId="33888639" w14:textId="77777777" w:rsidR="005246FD" w:rsidRPr="007F2E10" w:rsidRDefault="005246FD" w:rsidP="007F2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lang w:val="en-US"/>
        </w:rPr>
      </w:pPr>
      <w:proofErr w:type="spellStart"/>
      <w:r w:rsidRPr="007F2E10">
        <w:rPr>
          <w:rFonts w:ascii="Arial" w:hAnsi="Arial" w:cs="Arial"/>
          <w:bCs/>
          <w:lang w:val="en-US"/>
        </w:rPr>
        <w:t>Az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ifjúsági</w:t>
      </w:r>
      <w:proofErr w:type="spellEnd"/>
      <w:r w:rsidRPr="007F2E10">
        <w:rPr>
          <w:rFonts w:ascii="Arial" w:hAnsi="Arial" w:cs="Arial"/>
          <w:bCs/>
          <w:lang w:val="en-US"/>
        </w:rPr>
        <w:t xml:space="preserve">, </w:t>
      </w:r>
      <w:proofErr w:type="spellStart"/>
      <w:r w:rsidRPr="007F2E10">
        <w:rPr>
          <w:rFonts w:ascii="Arial" w:hAnsi="Arial" w:cs="Arial"/>
          <w:bCs/>
          <w:lang w:val="en-US"/>
        </w:rPr>
        <w:t>valamint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szenior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felelős</w:t>
      </w:r>
      <w:proofErr w:type="spellEnd"/>
    </w:p>
    <w:p w14:paraId="1791F720" w14:textId="77777777" w:rsidR="005246FD" w:rsidRPr="007F2E10" w:rsidRDefault="005246FD" w:rsidP="007F2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  <w:bCs/>
        </w:rPr>
      </w:pPr>
      <w:r w:rsidRPr="007F2E10">
        <w:rPr>
          <w:rFonts w:ascii="Arial" w:hAnsi="Arial" w:cs="Arial"/>
          <w:bCs/>
          <w:lang w:val="en-US"/>
        </w:rPr>
        <w:t xml:space="preserve">A KTE </w:t>
      </w:r>
      <w:proofErr w:type="spellStart"/>
      <w:r w:rsidRPr="007F2E10">
        <w:rPr>
          <w:rFonts w:ascii="Arial" w:hAnsi="Arial" w:cs="Arial"/>
          <w:bCs/>
          <w:lang w:val="en-US"/>
        </w:rPr>
        <w:t>tudományos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lapjainak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főszerkesztői</w:t>
      </w:r>
      <w:proofErr w:type="spellEnd"/>
    </w:p>
    <w:p w14:paraId="55C245DD" w14:textId="77777777" w:rsidR="005246FD" w:rsidRPr="007F2E10" w:rsidRDefault="005246FD" w:rsidP="007F2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</w:rPr>
      </w:pPr>
      <w:r w:rsidRPr="007F2E10">
        <w:rPr>
          <w:rFonts w:ascii="Arial" w:hAnsi="Arial" w:cs="Arial"/>
          <w:bCs/>
          <w:lang w:val="en-US"/>
        </w:rPr>
        <w:t xml:space="preserve">A Területi </w:t>
      </w:r>
      <w:proofErr w:type="spellStart"/>
      <w:r w:rsidRPr="007F2E10">
        <w:rPr>
          <w:rFonts w:ascii="Arial" w:hAnsi="Arial" w:cs="Arial"/>
          <w:bCs/>
          <w:lang w:val="en-US"/>
        </w:rPr>
        <w:t>szervezetek</w:t>
      </w:r>
      <w:proofErr w:type="spellEnd"/>
      <w:r w:rsidRPr="007F2E10">
        <w:rPr>
          <w:rFonts w:ascii="Arial" w:hAnsi="Arial" w:cs="Arial"/>
          <w:bCs/>
          <w:lang w:val="en-US"/>
        </w:rPr>
        <w:t xml:space="preserve"> és </w:t>
      </w:r>
      <w:proofErr w:type="spellStart"/>
      <w:r w:rsidRPr="007F2E10">
        <w:rPr>
          <w:rFonts w:ascii="Arial" w:hAnsi="Arial" w:cs="Arial"/>
          <w:bCs/>
          <w:lang w:val="en-US"/>
        </w:rPr>
        <w:t>Tagozatok</w:t>
      </w:r>
      <w:proofErr w:type="spellEnd"/>
      <w:r w:rsidRPr="007F2E10">
        <w:rPr>
          <w:rFonts w:ascii="Arial" w:hAnsi="Arial" w:cs="Arial"/>
          <w:bCs/>
          <w:lang w:val="en-US"/>
        </w:rPr>
        <w:t xml:space="preserve"> </w:t>
      </w:r>
      <w:proofErr w:type="spellStart"/>
      <w:r w:rsidRPr="007F2E10">
        <w:rPr>
          <w:rFonts w:ascii="Arial" w:hAnsi="Arial" w:cs="Arial"/>
          <w:bCs/>
          <w:lang w:val="en-US"/>
        </w:rPr>
        <w:t>elnökei</w:t>
      </w:r>
      <w:proofErr w:type="spellEnd"/>
    </w:p>
    <w:p w14:paraId="18FF14D1" w14:textId="2B4435D9" w:rsidR="00DC3BBE" w:rsidRPr="007F2E10" w:rsidRDefault="005246FD" w:rsidP="007F2E10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F2E10">
        <w:rPr>
          <w:rFonts w:ascii="Arial" w:hAnsi="Arial" w:cs="Arial"/>
        </w:rPr>
        <w:t xml:space="preserve">A KTE választott tisztségviselői, a négyévenkénti választás </w:t>
      </w:r>
      <w:r w:rsidR="00E51838" w:rsidRPr="007F2E10">
        <w:rPr>
          <w:rFonts w:ascii="Arial" w:hAnsi="Arial" w:cs="Arial"/>
        </w:rPr>
        <w:t xml:space="preserve">eredményeként  </w:t>
      </w:r>
      <w:r w:rsidRPr="007F2E10">
        <w:rPr>
          <w:rFonts w:ascii="Arial" w:hAnsi="Arial" w:cs="Arial"/>
        </w:rPr>
        <w:t xml:space="preserve">(Alapszabály: 8.§ </w:t>
      </w:r>
      <w:proofErr w:type="gramStart"/>
      <w:r w:rsidRPr="007F2E10">
        <w:rPr>
          <w:rFonts w:ascii="Arial" w:hAnsi="Arial" w:cs="Arial"/>
        </w:rPr>
        <w:t>A</w:t>
      </w:r>
      <w:proofErr w:type="gramEnd"/>
      <w:r w:rsidRPr="007F2E10">
        <w:rPr>
          <w:rFonts w:ascii="Arial" w:hAnsi="Arial" w:cs="Arial"/>
        </w:rPr>
        <w:t xml:space="preserve"> tisztségviselők választásának általános szabályai)</w:t>
      </w:r>
    </w:p>
    <w:p w14:paraId="0CCE4E20" w14:textId="38F8250D" w:rsidR="005246FD" w:rsidRPr="00575316" w:rsidRDefault="008F58F1" w:rsidP="00575316">
      <w:pPr>
        <w:rPr>
          <w:rFonts w:ascii="Arial" w:hAnsi="Arial" w:cs="Arial"/>
        </w:rPr>
      </w:pPr>
      <w:r>
        <w:rPr>
          <w:rFonts w:ascii="Arial" w:hAnsi="Arial" w:cs="Arial"/>
          <w:bCs/>
        </w:rPr>
        <w:t>Dr. Ruppert László tájékoztatja az ülés résztvevőit, hogy v</w:t>
      </w:r>
      <w:r w:rsidR="005246FD" w:rsidRPr="00575316">
        <w:rPr>
          <w:rFonts w:ascii="Arial" w:hAnsi="Arial" w:cs="Arial"/>
          <w:bCs/>
        </w:rPr>
        <w:t>álasztások a területi/megyei szervezeteknél és tagozatoknál 2018. második félévében</w:t>
      </w:r>
      <w:r w:rsidR="00E51838">
        <w:rPr>
          <w:rFonts w:ascii="Arial" w:hAnsi="Arial" w:cs="Arial"/>
          <w:bCs/>
        </w:rPr>
        <w:t xml:space="preserve"> kezdőd</w:t>
      </w:r>
      <w:r>
        <w:rPr>
          <w:rFonts w:ascii="Arial" w:hAnsi="Arial" w:cs="Arial"/>
          <w:bCs/>
        </w:rPr>
        <w:t>tek</w:t>
      </w:r>
      <w:r w:rsidR="002C00CB">
        <w:rPr>
          <w:rFonts w:ascii="Arial" w:hAnsi="Arial" w:cs="Arial"/>
          <w:bCs/>
        </w:rPr>
        <w:t>, két lépésben</w:t>
      </w:r>
      <w:r w:rsidR="005246FD" w:rsidRPr="00575316">
        <w:rPr>
          <w:rFonts w:ascii="Arial" w:hAnsi="Arial" w:cs="Arial"/>
          <w:bCs/>
        </w:rPr>
        <w:t>:</w:t>
      </w:r>
    </w:p>
    <w:p w14:paraId="6197DDF1" w14:textId="72604B90" w:rsidR="005246FD" w:rsidRPr="00CB389F" w:rsidRDefault="005246FD" w:rsidP="00CB389F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CB389F">
        <w:rPr>
          <w:rFonts w:ascii="Arial" w:hAnsi="Arial" w:cs="Arial"/>
        </w:rPr>
        <w:t>Szakosztályok és szakcsoportok elnökeinek titkárainak megválasztása a 201</w:t>
      </w:r>
      <w:r w:rsidR="00487B4A">
        <w:rPr>
          <w:rFonts w:ascii="Arial" w:hAnsi="Arial" w:cs="Arial"/>
        </w:rPr>
        <w:t>9</w:t>
      </w:r>
      <w:r w:rsidRPr="00CB389F">
        <w:rPr>
          <w:rFonts w:ascii="Arial" w:hAnsi="Arial" w:cs="Arial"/>
        </w:rPr>
        <w:t>-202</w:t>
      </w:r>
      <w:r w:rsidR="00487B4A">
        <w:rPr>
          <w:rFonts w:ascii="Arial" w:hAnsi="Arial" w:cs="Arial"/>
        </w:rPr>
        <w:t>3</w:t>
      </w:r>
      <w:r w:rsidRPr="00CB389F">
        <w:rPr>
          <w:rFonts w:ascii="Arial" w:hAnsi="Arial" w:cs="Arial"/>
        </w:rPr>
        <w:t>-</w:t>
      </w:r>
      <w:r w:rsidR="003908C4">
        <w:rPr>
          <w:rFonts w:ascii="Arial" w:hAnsi="Arial" w:cs="Arial"/>
        </w:rPr>
        <w:t>a</w:t>
      </w:r>
      <w:r w:rsidRPr="00CB389F">
        <w:rPr>
          <w:rFonts w:ascii="Arial" w:hAnsi="Arial" w:cs="Arial"/>
        </w:rPr>
        <w:t>s időszakra</w:t>
      </w:r>
    </w:p>
    <w:p w14:paraId="1A2A48DC" w14:textId="5ED30313" w:rsidR="005246FD" w:rsidRPr="00CB389F" w:rsidRDefault="005246FD" w:rsidP="00CB389F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CB389F">
        <w:rPr>
          <w:rFonts w:ascii="Arial" w:hAnsi="Arial" w:cs="Arial"/>
        </w:rPr>
        <w:t>A területi/megyei szervezetek és tagozatok elnökeinek és titkárainak megválasztása a 201</w:t>
      </w:r>
      <w:r w:rsidR="00487B4A">
        <w:rPr>
          <w:rFonts w:ascii="Arial" w:hAnsi="Arial" w:cs="Arial"/>
        </w:rPr>
        <w:t>9</w:t>
      </w:r>
      <w:r w:rsidRPr="00CB389F">
        <w:rPr>
          <w:rFonts w:ascii="Arial" w:hAnsi="Arial" w:cs="Arial"/>
        </w:rPr>
        <w:t>-202</w:t>
      </w:r>
      <w:r w:rsidR="00487B4A">
        <w:rPr>
          <w:rFonts w:ascii="Arial" w:hAnsi="Arial" w:cs="Arial"/>
        </w:rPr>
        <w:t>3</w:t>
      </w:r>
      <w:r w:rsidRPr="00CB389F">
        <w:rPr>
          <w:rFonts w:ascii="Arial" w:hAnsi="Arial" w:cs="Arial"/>
        </w:rPr>
        <w:t>-</w:t>
      </w:r>
      <w:r w:rsidR="00487B4A">
        <w:rPr>
          <w:rFonts w:ascii="Arial" w:hAnsi="Arial" w:cs="Arial"/>
        </w:rPr>
        <w:t>a</w:t>
      </w:r>
      <w:r w:rsidRPr="00CB389F">
        <w:rPr>
          <w:rFonts w:ascii="Arial" w:hAnsi="Arial" w:cs="Arial"/>
        </w:rPr>
        <w:t>s időszakra</w:t>
      </w:r>
    </w:p>
    <w:p w14:paraId="6339DF62" w14:textId="275FE802" w:rsidR="002137F4" w:rsidRPr="00575316" w:rsidRDefault="002137F4" w:rsidP="00575316">
      <w:pPr>
        <w:rPr>
          <w:rFonts w:ascii="Arial" w:hAnsi="Arial" w:cs="Arial"/>
        </w:rPr>
      </w:pPr>
      <w:r w:rsidRPr="00575316">
        <w:rPr>
          <w:rFonts w:ascii="Arial" w:hAnsi="Arial" w:cs="Arial"/>
          <w:bCs/>
        </w:rPr>
        <w:t xml:space="preserve">A </w:t>
      </w:r>
      <w:r w:rsidR="00CB389F">
        <w:rPr>
          <w:rFonts w:ascii="Arial" w:hAnsi="Arial" w:cs="Arial"/>
          <w:bCs/>
        </w:rPr>
        <w:t>választások eredményekén a Területi és Tagozati Elnökök 28%-</w:t>
      </w:r>
      <w:proofErr w:type="gramStart"/>
      <w:r w:rsidR="00CB389F">
        <w:rPr>
          <w:rFonts w:ascii="Arial" w:hAnsi="Arial" w:cs="Arial"/>
          <w:bCs/>
        </w:rPr>
        <w:t>a</w:t>
      </w:r>
      <w:proofErr w:type="gramEnd"/>
      <w:r w:rsidR="00CB389F">
        <w:rPr>
          <w:rFonts w:ascii="Arial" w:hAnsi="Arial" w:cs="Arial"/>
          <w:bCs/>
        </w:rPr>
        <w:t xml:space="preserve"> új</w:t>
      </w:r>
      <w:r w:rsidR="002C00CB">
        <w:rPr>
          <w:rFonts w:ascii="Arial" w:hAnsi="Arial" w:cs="Arial"/>
          <w:bCs/>
        </w:rPr>
        <w:t>.</w:t>
      </w:r>
    </w:p>
    <w:p w14:paraId="3E3BAD09" w14:textId="77777777" w:rsidR="00031358" w:rsidRDefault="002137F4" w:rsidP="00575316">
      <w:pPr>
        <w:rPr>
          <w:rFonts w:ascii="Arial" w:hAnsi="Arial" w:cs="Arial"/>
        </w:rPr>
      </w:pPr>
      <w:r w:rsidRPr="00575316">
        <w:rPr>
          <w:rFonts w:ascii="Arial" w:hAnsi="Arial" w:cs="Arial"/>
        </w:rPr>
        <w:t xml:space="preserve">A KTE megújult </w:t>
      </w:r>
      <w:r w:rsidR="00E51838">
        <w:rPr>
          <w:rFonts w:ascii="Arial" w:hAnsi="Arial" w:cs="Arial"/>
        </w:rPr>
        <w:t xml:space="preserve">területi/tagozati </w:t>
      </w:r>
      <w:r w:rsidRPr="00575316">
        <w:rPr>
          <w:rFonts w:ascii="Arial" w:hAnsi="Arial" w:cs="Arial"/>
        </w:rPr>
        <w:t xml:space="preserve">vezetése egy-egy tagot delegált az Országos Jelölőbizottságba (OJB) (28 fő + elnök) </w:t>
      </w:r>
      <w:r w:rsidRPr="00575316">
        <w:rPr>
          <w:rFonts w:ascii="Arial" w:hAnsi="Arial" w:cs="Arial"/>
        </w:rPr>
        <w:br/>
      </w:r>
    </w:p>
    <w:p w14:paraId="58872D41" w14:textId="77777777" w:rsidR="002D7B80" w:rsidRPr="0066366F" w:rsidRDefault="002137F4" w:rsidP="00031358">
      <w:pPr>
        <w:rPr>
          <w:rFonts w:ascii="Arial" w:hAnsi="Arial" w:cs="Arial"/>
          <w:b/>
        </w:rPr>
      </w:pPr>
      <w:r w:rsidRPr="0066366F">
        <w:rPr>
          <w:rFonts w:ascii="Arial" w:hAnsi="Arial" w:cs="Arial"/>
          <w:b/>
        </w:rPr>
        <w:t>Az OJB feladata, javaslat tétel a KTE Országos Küldött</w:t>
      </w:r>
      <w:r w:rsidR="00031358" w:rsidRPr="0066366F">
        <w:rPr>
          <w:rFonts w:ascii="Arial" w:hAnsi="Arial" w:cs="Arial"/>
          <w:b/>
        </w:rPr>
        <w:t>közgyűlése számára:</w:t>
      </w:r>
    </w:p>
    <w:p w14:paraId="2B78B7C5" w14:textId="77777777" w:rsidR="0066366F" w:rsidRPr="0066366F" w:rsidRDefault="002137F4" w:rsidP="0066366F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66366F">
        <w:rPr>
          <w:rFonts w:ascii="Arial" w:hAnsi="Arial" w:cs="Arial"/>
        </w:rPr>
        <w:t>Jelöltek állítása az elnöki, főtitkári, felügyelőbizottsági, ifjúsági felelősi, szenior felelősi és a választható</w:t>
      </w:r>
      <w:r w:rsidR="00031358" w:rsidRPr="0066366F">
        <w:rPr>
          <w:rFonts w:ascii="Arial" w:hAnsi="Arial" w:cs="Arial"/>
        </w:rPr>
        <w:t xml:space="preserve"> </w:t>
      </w:r>
      <w:r w:rsidRPr="0066366F">
        <w:rPr>
          <w:rFonts w:ascii="Arial" w:hAnsi="Arial" w:cs="Arial"/>
        </w:rPr>
        <w:t>országos elnö</w:t>
      </w:r>
      <w:r w:rsidR="00031358" w:rsidRPr="0066366F">
        <w:rPr>
          <w:rFonts w:ascii="Arial" w:hAnsi="Arial" w:cs="Arial"/>
        </w:rPr>
        <w:t>kségi tisztségekre</w:t>
      </w:r>
    </w:p>
    <w:p w14:paraId="126A0478" w14:textId="512ED0AA" w:rsidR="00031358" w:rsidRPr="0066366F" w:rsidRDefault="002137F4" w:rsidP="0066366F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66366F">
        <w:rPr>
          <w:rFonts w:ascii="Arial" w:hAnsi="Arial" w:cs="Arial"/>
        </w:rPr>
        <w:t>Ajánlás az újjáválasztott országos elnökség számára a KTE társelnökeire és</w:t>
      </w:r>
      <w:r w:rsidR="00031358" w:rsidRPr="0066366F">
        <w:rPr>
          <w:rFonts w:ascii="Arial" w:hAnsi="Arial" w:cs="Arial"/>
        </w:rPr>
        <w:t xml:space="preserve"> főt</w:t>
      </w:r>
      <w:r w:rsidRPr="0066366F">
        <w:rPr>
          <w:rFonts w:ascii="Arial" w:hAnsi="Arial" w:cs="Arial"/>
        </w:rPr>
        <w:t>itkárhelyetteseire.</w:t>
      </w:r>
    </w:p>
    <w:p w14:paraId="345E9C5A" w14:textId="5FA7AE84" w:rsidR="00CB389F" w:rsidRPr="0066366F" w:rsidRDefault="002137F4" w:rsidP="0066366F">
      <w:pPr>
        <w:jc w:val="both"/>
        <w:rPr>
          <w:rFonts w:ascii="Arial" w:hAnsi="Arial" w:cs="Arial"/>
          <w:i/>
        </w:rPr>
      </w:pPr>
      <w:r w:rsidRPr="0066366F">
        <w:rPr>
          <w:rFonts w:ascii="Arial" w:hAnsi="Arial" w:cs="Arial"/>
        </w:rPr>
        <w:t>Az  Országos Jelölőbizottság alakuló ülését 2019. február 28-án tartotta, és tagjainak 75%-</w:t>
      </w:r>
      <w:proofErr w:type="gramStart"/>
      <w:r w:rsidRPr="0066366F">
        <w:rPr>
          <w:rFonts w:ascii="Arial" w:hAnsi="Arial" w:cs="Arial"/>
        </w:rPr>
        <w:t>a</w:t>
      </w:r>
      <w:proofErr w:type="gramEnd"/>
      <w:r w:rsidRPr="0066366F">
        <w:rPr>
          <w:rFonts w:ascii="Arial" w:hAnsi="Arial" w:cs="Arial"/>
        </w:rPr>
        <w:t xml:space="preserve"> első ízben volt delegált a bizottságban.</w:t>
      </w:r>
      <w:r w:rsidR="0066366F">
        <w:rPr>
          <w:rFonts w:ascii="Arial" w:hAnsi="Arial" w:cs="Arial"/>
        </w:rPr>
        <w:t xml:space="preserve"> </w:t>
      </w:r>
      <w:r w:rsidR="006D50DF" w:rsidRPr="0066366F">
        <w:rPr>
          <w:rFonts w:ascii="Arial" w:hAnsi="Arial" w:cs="Arial"/>
        </w:rPr>
        <w:t>A</w:t>
      </w:r>
      <w:r w:rsidRPr="0066366F">
        <w:rPr>
          <w:rFonts w:ascii="Arial" w:hAnsi="Arial" w:cs="Arial"/>
        </w:rPr>
        <w:t>z OJB közel 100 jelöltből állította össze az 54 fős jelöltlistát.</w:t>
      </w:r>
      <w:r w:rsidR="0066366F">
        <w:rPr>
          <w:rFonts w:ascii="Arial" w:hAnsi="Arial" w:cs="Arial"/>
        </w:rPr>
        <w:t xml:space="preserve"> </w:t>
      </w:r>
      <w:r w:rsidRPr="0066366F">
        <w:rPr>
          <w:rFonts w:ascii="Arial" w:hAnsi="Arial" w:cs="Arial"/>
        </w:rPr>
        <w:t>A Jelöltekből megválaszthatók száma:</w:t>
      </w:r>
      <w:r w:rsidR="001424BE" w:rsidRPr="0066366F">
        <w:rPr>
          <w:rFonts w:ascii="Arial" w:hAnsi="Arial" w:cs="Arial"/>
        </w:rPr>
        <w:t xml:space="preserve"> </w:t>
      </w:r>
      <w:r w:rsidRPr="0066366F">
        <w:rPr>
          <w:rFonts w:ascii="Arial" w:hAnsi="Arial" w:cs="Arial"/>
          <w:i/>
        </w:rPr>
        <w:t>2+33+5+1+1=42 fő</w:t>
      </w:r>
    </w:p>
    <w:p w14:paraId="3ADE8A03" w14:textId="4D57665F" w:rsidR="002137F4" w:rsidRPr="0066366F" w:rsidRDefault="00684B54" w:rsidP="0066366F">
      <w:pPr>
        <w:jc w:val="both"/>
        <w:rPr>
          <w:rFonts w:ascii="Arial" w:hAnsi="Arial" w:cs="Arial"/>
        </w:rPr>
      </w:pPr>
      <w:r w:rsidRPr="0066366F">
        <w:rPr>
          <w:rFonts w:ascii="Arial" w:hAnsi="Arial" w:cs="Arial"/>
        </w:rPr>
        <w:t>Két fő, az Elnök és Főtitkár személyében kerül megválasztásra. 33 fő kerülhet a választott elnökségi tagok közé</w:t>
      </w:r>
      <w:r w:rsidR="007F2E10" w:rsidRPr="0066366F">
        <w:rPr>
          <w:rFonts w:ascii="Arial" w:hAnsi="Arial" w:cs="Arial"/>
        </w:rPr>
        <w:t>,</w:t>
      </w:r>
      <w:r w:rsidRPr="0066366F">
        <w:rPr>
          <w:rFonts w:ascii="Arial" w:hAnsi="Arial" w:cs="Arial"/>
        </w:rPr>
        <w:t xml:space="preserve"> maximum. Egy-egy főt választanak a </w:t>
      </w:r>
      <w:proofErr w:type="spellStart"/>
      <w:r w:rsidRPr="0066366F">
        <w:rPr>
          <w:rFonts w:ascii="Arial" w:hAnsi="Arial" w:cs="Arial"/>
        </w:rPr>
        <w:t>senior</w:t>
      </w:r>
      <w:proofErr w:type="spellEnd"/>
      <w:r w:rsidRPr="0066366F">
        <w:rPr>
          <w:rFonts w:ascii="Arial" w:hAnsi="Arial" w:cs="Arial"/>
        </w:rPr>
        <w:t xml:space="preserve"> felelős és </w:t>
      </w:r>
      <w:r w:rsidR="005369AF" w:rsidRPr="0066366F">
        <w:rPr>
          <w:rFonts w:ascii="Arial" w:hAnsi="Arial" w:cs="Arial"/>
        </w:rPr>
        <w:t xml:space="preserve">egyet </w:t>
      </w:r>
      <w:r w:rsidRPr="0066366F">
        <w:rPr>
          <w:rFonts w:ascii="Arial" w:hAnsi="Arial" w:cs="Arial"/>
        </w:rPr>
        <w:t>az ifjúsági felelős</w:t>
      </w:r>
      <w:r w:rsidR="0066366F">
        <w:rPr>
          <w:rFonts w:ascii="Arial" w:hAnsi="Arial" w:cs="Arial"/>
        </w:rPr>
        <w:t xml:space="preserve"> </w:t>
      </w:r>
      <w:r w:rsidR="0066366F" w:rsidRPr="0066366F">
        <w:rPr>
          <w:rFonts w:ascii="Arial" w:hAnsi="Arial" w:cs="Arial"/>
        </w:rPr>
        <w:t>tiszt</w:t>
      </w:r>
      <w:r w:rsidRPr="0066366F">
        <w:rPr>
          <w:rFonts w:ascii="Arial" w:hAnsi="Arial" w:cs="Arial"/>
        </w:rPr>
        <w:t>ségekbe.</w:t>
      </w:r>
      <w:r w:rsidR="0066366F" w:rsidRPr="0066366F">
        <w:rPr>
          <w:rFonts w:ascii="Arial" w:hAnsi="Arial" w:cs="Arial"/>
        </w:rPr>
        <w:t xml:space="preserve"> </w:t>
      </w:r>
      <w:r w:rsidR="002137F4" w:rsidRPr="0066366F">
        <w:rPr>
          <w:rFonts w:ascii="Arial" w:hAnsi="Arial" w:cs="Arial"/>
        </w:rPr>
        <w:t>(A Küldöttközgyűlés delegáltjainak lehetőségük van a közgyűlésen további jelölteket javasolni.)</w:t>
      </w:r>
    </w:p>
    <w:p w14:paraId="73439278" w14:textId="77777777" w:rsidR="0066366F" w:rsidRPr="0066366F" w:rsidRDefault="0066366F" w:rsidP="0066366F">
      <w:pPr>
        <w:jc w:val="both"/>
        <w:rPr>
          <w:rFonts w:ascii="Arial" w:hAnsi="Arial" w:cs="Arial"/>
        </w:rPr>
      </w:pPr>
    </w:p>
    <w:p w14:paraId="06616378" w14:textId="77777777" w:rsidR="002137F4" w:rsidRPr="0066366F" w:rsidRDefault="002137F4" w:rsidP="00575316">
      <w:pPr>
        <w:rPr>
          <w:rFonts w:ascii="Arial" w:hAnsi="Arial" w:cs="Arial"/>
        </w:rPr>
      </w:pPr>
      <w:r w:rsidRPr="0066366F">
        <w:rPr>
          <w:rFonts w:ascii="Arial" w:hAnsi="Arial" w:cs="Arial"/>
          <w:b/>
        </w:rPr>
        <w:t>Elnökjelölt:</w:t>
      </w:r>
      <w:r w:rsidRPr="0066366F">
        <w:rPr>
          <w:rFonts w:ascii="Arial" w:hAnsi="Arial" w:cs="Arial"/>
        </w:rPr>
        <w:t xml:space="preserve"> </w:t>
      </w:r>
      <w:r w:rsidRPr="0066366F">
        <w:rPr>
          <w:rFonts w:ascii="Arial" w:hAnsi="Arial" w:cs="Arial"/>
          <w:bCs/>
        </w:rPr>
        <w:t>Dr. Fónagy János</w:t>
      </w:r>
      <w:r w:rsidRPr="0066366F">
        <w:rPr>
          <w:rFonts w:ascii="Arial" w:hAnsi="Arial" w:cs="Arial"/>
        </w:rPr>
        <w:t>, nemzeti vagyonnal kapcsolatos parlamenti ügyekért felelős államtitkár</w:t>
      </w:r>
      <w:r w:rsidR="005F0456" w:rsidRPr="0066366F">
        <w:rPr>
          <w:rFonts w:ascii="Arial" w:hAnsi="Arial" w:cs="Arial"/>
        </w:rPr>
        <w:t xml:space="preserve">, </w:t>
      </w:r>
      <w:r w:rsidRPr="0066366F">
        <w:rPr>
          <w:rFonts w:ascii="Arial" w:hAnsi="Arial" w:cs="Arial"/>
        </w:rPr>
        <w:t>Miniszterelnöki Kormányiroda</w:t>
      </w:r>
    </w:p>
    <w:p w14:paraId="6131A5EB" w14:textId="77777777" w:rsidR="002137F4" w:rsidRPr="0066366F" w:rsidRDefault="002137F4" w:rsidP="00575316">
      <w:pPr>
        <w:rPr>
          <w:rFonts w:ascii="Arial" w:hAnsi="Arial" w:cs="Arial"/>
        </w:rPr>
      </w:pPr>
      <w:r w:rsidRPr="0066366F">
        <w:rPr>
          <w:rFonts w:ascii="Arial" w:hAnsi="Arial" w:cs="Arial"/>
          <w:bCs/>
        </w:rPr>
        <w:t>Eredményes a szavazás: 50%+1 fő igen szavazat esetén</w:t>
      </w:r>
    </w:p>
    <w:p w14:paraId="48B71278" w14:textId="77777777" w:rsidR="00F04D9D" w:rsidRPr="0066366F" w:rsidRDefault="00F04D9D" w:rsidP="00575316">
      <w:pPr>
        <w:rPr>
          <w:rFonts w:ascii="Arial" w:hAnsi="Arial" w:cs="Arial"/>
        </w:rPr>
      </w:pPr>
      <w:r w:rsidRPr="0066366F">
        <w:rPr>
          <w:rFonts w:ascii="Arial" w:hAnsi="Arial" w:cs="Arial"/>
          <w:b/>
        </w:rPr>
        <w:lastRenderedPageBreak/>
        <w:t>Főtitkár jelölt:</w:t>
      </w:r>
      <w:r w:rsidRPr="0066366F">
        <w:rPr>
          <w:rFonts w:ascii="Arial" w:hAnsi="Arial" w:cs="Arial"/>
        </w:rPr>
        <w:t xml:space="preserve"> </w:t>
      </w:r>
      <w:r w:rsidRPr="0066366F">
        <w:rPr>
          <w:rFonts w:ascii="Arial" w:hAnsi="Arial" w:cs="Arial"/>
          <w:bCs/>
        </w:rPr>
        <w:t>Dr. Tóth János</w:t>
      </w:r>
      <w:r w:rsidRPr="0066366F">
        <w:rPr>
          <w:rFonts w:ascii="Arial" w:hAnsi="Arial" w:cs="Arial"/>
        </w:rPr>
        <w:t xml:space="preserve">, tanszékvezető, BME Közlekedésmérnöki és Járműmérnöki Kar </w:t>
      </w:r>
    </w:p>
    <w:p w14:paraId="324C673A" w14:textId="77777777" w:rsidR="00F04D9D" w:rsidRPr="0066366F" w:rsidRDefault="00F04D9D" w:rsidP="00575316">
      <w:pPr>
        <w:rPr>
          <w:rFonts w:ascii="Arial" w:hAnsi="Arial" w:cs="Arial"/>
        </w:rPr>
      </w:pPr>
      <w:r w:rsidRPr="0066366F">
        <w:rPr>
          <w:rFonts w:ascii="Arial" w:hAnsi="Arial" w:cs="Arial"/>
          <w:bCs/>
        </w:rPr>
        <w:t>Eredményes a szavazás: minimum 50%+1 fő szavazat esetén.</w:t>
      </w:r>
    </w:p>
    <w:p w14:paraId="66FD4764" w14:textId="77777777" w:rsidR="0066366F" w:rsidRPr="0066366F" w:rsidRDefault="00F04D9D" w:rsidP="00575316">
      <w:pPr>
        <w:rPr>
          <w:rFonts w:ascii="Arial" w:hAnsi="Arial" w:cs="Arial"/>
          <w:b/>
        </w:rPr>
      </w:pPr>
      <w:r w:rsidRPr="0066366F">
        <w:rPr>
          <w:rFonts w:ascii="Arial" w:hAnsi="Arial" w:cs="Arial"/>
          <w:b/>
        </w:rPr>
        <w:t>Felügyelő Bizottság</w:t>
      </w:r>
      <w:r w:rsidR="004D5A3A" w:rsidRPr="0066366F">
        <w:rPr>
          <w:rFonts w:ascii="Arial" w:hAnsi="Arial" w:cs="Arial"/>
          <w:b/>
        </w:rPr>
        <w:t xml:space="preserve"> </w:t>
      </w:r>
      <w:proofErr w:type="gramStart"/>
      <w:r w:rsidR="004D5A3A" w:rsidRPr="0066366F">
        <w:rPr>
          <w:rFonts w:ascii="Arial" w:hAnsi="Arial" w:cs="Arial"/>
          <w:b/>
        </w:rPr>
        <w:t>jelöltek</w:t>
      </w:r>
      <w:r w:rsidRPr="0066366F">
        <w:rPr>
          <w:rFonts w:ascii="Arial" w:hAnsi="Arial" w:cs="Arial"/>
          <w:b/>
        </w:rPr>
        <w:t xml:space="preserve"> </w:t>
      </w:r>
      <w:r w:rsidR="0066366F" w:rsidRPr="0066366F">
        <w:rPr>
          <w:rFonts w:ascii="Arial" w:hAnsi="Arial" w:cs="Arial"/>
          <w:b/>
        </w:rPr>
        <w:t>:</w:t>
      </w:r>
      <w:proofErr w:type="gramEnd"/>
    </w:p>
    <w:p w14:paraId="3820E98C" w14:textId="6A0AB6FB" w:rsidR="00F04D9D" w:rsidRPr="0066366F" w:rsidRDefault="00F04D9D" w:rsidP="00575316">
      <w:pPr>
        <w:rPr>
          <w:rFonts w:ascii="Arial" w:hAnsi="Arial" w:cs="Arial"/>
        </w:rPr>
      </w:pPr>
      <w:r w:rsidRPr="0066366F">
        <w:rPr>
          <w:rFonts w:ascii="Arial" w:hAnsi="Arial" w:cs="Arial"/>
        </w:rPr>
        <w:t>Elnök: Szűc</w:t>
      </w:r>
      <w:r w:rsidR="005F0456" w:rsidRPr="0066366F">
        <w:rPr>
          <w:rFonts w:ascii="Arial" w:hAnsi="Arial" w:cs="Arial"/>
        </w:rPr>
        <w:t xml:space="preserve">sné Posztovics Ilona, ügyvezető, </w:t>
      </w:r>
      <w:r w:rsidRPr="0066366F">
        <w:rPr>
          <w:rFonts w:ascii="Arial" w:hAnsi="Arial" w:cs="Arial"/>
        </w:rPr>
        <w:t>ig. SZÁM-ADÓS Kft.</w:t>
      </w:r>
    </w:p>
    <w:p w14:paraId="550367FA" w14:textId="77777777" w:rsidR="0066366F" w:rsidRPr="0066366F" w:rsidRDefault="00F04D9D" w:rsidP="0066366F">
      <w:pPr>
        <w:rPr>
          <w:rFonts w:ascii="Arial" w:hAnsi="Arial" w:cs="Arial"/>
          <w:b/>
        </w:rPr>
      </w:pPr>
      <w:r w:rsidRPr="0066366F">
        <w:rPr>
          <w:rFonts w:ascii="Arial" w:hAnsi="Arial" w:cs="Arial"/>
          <w:b/>
        </w:rPr>
        <w:t xml:space="preserve">Tagok: </w:t>
      </w:r>
    </w:p>
    <w:p w14:paraId="73A1B712" w14:textId="77777777" w:rsidR="0066366F" w:rsidRPr="0066366F" w:rsidRDefault="00F04D9D" w:rsidP="0066366F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6366F">
        <w:rPr>
          <w:rFonts w:ascii="Arial" w:hAnsi="Arial" w:cs="Arial"/>
        </w:rPr>
        <w:t>Dr. Bálint Ákos, mérnökség-vezető,</w:t>
      </w:r>
      <w:r w:rsidR="005F0456" w:rsidRPr="0066366F">
        <w:rPr>
          <w:rFonts w:ascii="Arial" w:hAnsi="Arial" w:cs="Arial"/>
        </w:rPr>
        <w:t xml:space="preserve"> </w:t>
      </w:r>
      <w:r w:rsidRPr="0066366F">
        <w:rPr>
          <w:rFonts w:ascii="Arial" w:hAnsi="Arial" w:cs="Arial"/>
        </w:rPr>
        <w:t xml:space="preserve">MK </w:t>
      </w:r>
      <w:proofErr w:type="spellStart"/>
      <w:r w:rsidRPr="0066366F">
        <w:rPr>
          <w:rFonts w:ascii="Arial" w:hAnsi="Arial" w:cs="Arial"/>
        </w:rPr>
        <w:t>NZrt</w:t>
      </w:r>
      <w:proofErr w:type="spellEnd"/>
      <w:r w:rsidRPr="0066366F">
        <w:rPr>
          <w:rFonts w:ascii="Arial" w:hAnsi="Arial" w:cs="Arial"/>
        </w:rPr>
        <w:t>.</w:t>
      </w:r>
    </w:p>
    <w:p w14:paraId="112E3E4F" w14:textId="1A0EF6FE" w:rsidR="0066366F" w:rsidRPr="0066366F" w:rsidRDefault="00F04D9D" w:rsidP="0066366F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6366F">
        <w:rPr>
          <w:rFonts w:ascii="Arial" w:hAnsi="Arial" w:cs="Arial"/>
        </w:rPr>
        <w:t>Dr. Bék</w:t>
      </w:r>
      <w:r w:rsidR="003908C4">
        <w:rPr>
          <w:rFonts w:ascii="Arial" w:hAnsi="Arial" w:cs="Arial"/>
        </w:rPr>
        <w:t>é</w:t>
      </w:r>
      <w:r w:rsidRPr="0066366F">
        <w:rPr>
          <w:rFonts w:ascii="Arial" w:hAnsi="Arial" w:cs="Arial"/>
        </w:rPr>
        <w:t>si István, egyéni ügyvéd</w:t>
      </w:r>
    </w:p>
    <w:p w14:paraId="7FC5439C" w14:textId="77777777" w:rsidR="0066366F" w:rsidRPr="0066366F" w:rsidRDefault="00F04D9D" w:rsidP="0066366F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6366F">
        <w:rPr>
          <w:rFonts w:ascii="Arial" w:hAnsi="Arial" w:cs="Arial"/>
        </w:rPr>
        <w:t>Dr. Cserhalmi Dóra, könyvvizsgáló</w:t>
      </w:r>
    </w:p>
    <w:p w14:paraId="61AC72A7" w14:textId="4DBFBEB1" w:rsidR="00F04D9D" w:rsidRPr="0066366F" w:rsidRDefault="00F04D9D" w:rsidP="0066366F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6366F">
        <w:rPr>
          <w:rFonts w:ascii="Arial" w:hAnsi="Arial" w:cs="Arial"/>
        </w:rPr>
        <w:t>Dr. Környei Éva, igazgató BKV</w:t>
      </w:r>
    </w:p>
    <w:p w14:paraId="2FB765DB" w14:textId="120E6B96" w:rsidR="005336AF" w:rsidRPr="0066366F" w:rsidRDefault="00E51838" w:rsidP="00575316">
      <w:pPr>
        <w:rPr>
          <w:rFonts w:ascii="Arial" w:hAnsi="Arial" w:cs="Arial"/>
        </w:rPr>
      </w:pPr>
      <w:r w:rsidRPr="0066366F">
        <w:rPr>
          <w:rFonts w:ascii="Arial" w:hAnsi="Arial" w:cs="Arial"/>
          <w:bCs/>
        </w:rPr>
        <w:t>Eredményes a szavazás</w:t>
      </w:r>
      <w:r w:rsidR="005336AF" w:rsidRPr="0066366F">
        <w:rPr>
          <w:rFonts w:ascii="Arial" w:hAnsi="Arial" w:cs="Arial"/>
          <w:bCs/>
        </w:rPr>
        <w:t>: a minimum 50%+1 fő igen szavazatot kapott jelöltek.</w:t>
      </w:r>
    </w:p>
    <w:p w14:paraId="29CB5FB2" w14:textId="4E4217C2" w:rsidR="00010139" w:rsidRPr="0066366F" w:rsidRDefault="00010139" w:rsidP="00010139">
      <w:pPr>
        <w:jc w:val="both"/>
        <w:rPr>
          <w:rFonts w:ascii="Arial" w:hAnsi="Arial" w:cs="Arial"/>
          <w:bCs/>
        </w:rPr>
      </w:pPr>
      <w:r w:rsidRPr="0066366F">
        <w:rPr>
          <w:rFonts w:ascii="Arial" w:hAnsi="Arial" w:cs="Arial"/>
          <w:bCs/>
        </w:rPr>
        <w:t>Dr. Ruppert László elmondja, hogy Dr. Török Ádám, az elmúlt ciklusban végzett munkája nyomán továbbra is támogatható lenne jelöltként, de életkora m</w:t>
      </w:r>
      <w:r w:rsidR="00E51838" w:rsidRPr="0066366F">
        <w:rPr>
          <w:rFonts w:ascii="Arial" w:hAnsi="Arial" w:cs="Arial"/>
          <w:bCs/>
        </w:rPr>
        <w:t>iatt már nem jelölhető</w:t>
      </w:r>
      <w:r w:rsidRPr="0066366F">
        <w:rPr>
          <w:rFonts w:ascii="Arial" w:hAnsi="Arial" w:cs="Arial"/>
          <w:bCs/>
        </w:rPr>
        <w:t xml:space="preserve">. </w:t>
      </w:r>
    </w:p>
    <w:p w14:paraId="7A230108" w14:textId="7A1977B0" w:rsidR="005336AF" w:rsidRPr="0066366F" w:rsidRDefault="005336AF" w:rsidP="00575316">
      <w:pPr>
        <w:rPr>
          <w:rFonts w:ascii="Arial" w:hAnsi="Arial" w:cs="Arial"/>
          <w:b/>
        </w:rPr>
      </w:pPr>
      <w:r w:rsidRPr="0066366F">
        <w:rPr>
          <w:rFonts w:ascii="Arial" w:hAnsi="Arial" w:cs="Arial"/>
          <w:b/>
          <w:bCs/>
        </w:rPr>
        <w:t>Ifjúsági felelős</w:t>
      </w:r>
      <w:r w:rsidR="004D5A3A" w:rsidRPr="0066366F">
        <w:rPr>
          <w:rFonts w:ascii="Arial" w:hAnsi="Arial" w:cs="Arial"/>
          <w:b/>
          <w:bCs/>
        </w:rPr>
        <w:t xml:space="preserve"> jelöltek</w:t>
      </w:r>
      <w:r w:rsidRPr="0066366F">
        <w:rPr>
          <w:rFonts w:ascii="Arial" w:hAnsi="Arial" w:cs="Arial"/>
          <w:b/>
          <w:bCs/>
        </w:rPr>
        <w:t>:</w:t>
      </w:r>
    </w:p>
    <w:p w14:paraId="3BC37EB2" w14:textId="183FE9E9" w:rsidR="0066366F" w:rsidRPr="0066366F" w:rsidRDefault="005336AF" w:rsidP="0066366F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6366F">
        <w:rPr>
          <w:rFonts w:ascii="Arial" w:hAnsi="Arial" w:cs="Arial"/>
        </w:rPr>
        <w:t>Miczán</w:t>
      </w:r>
      <w:proofErr w:type="spellEnd"/>
      <w:r w:rsidRPr="0066366F">
        <w:rPr>
          <w:rFonts w:ascii="Arial" w:hAnsi="Arial" w:cs="Arial"/>
        </w:rPr>
        <w:t xml:space="preserve"> Gábor, szakaszmérnök MÁV Zrt</w:t>
      </w:r>
      <w:r w:rsidR="0066366F" w:rsidRPr="0066366F">
        <w:rPr>
          <w:rFonts w:ascii="Arial" w:hAnsi="Arial" w:cs="Arial"/>
        </w:rPr>
        <w:t>.</w:t>
      </w:r>
    </w:p>
    <w:p w14:paraId="2BEB9A27" w14:textId="55E0483B" w:rsidR="005336AF" w:rsidRPr="0066366F" w:rsidRDefault="0066366F" w:rsidP="0066366F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66366F">
        <w:rPr>
          <w:rFonts w:ascii="Arial" w:hAnsi="Arial" w:cs="Arial"/>
        </w:rPr>
        <w:t>V</w:t>
      </w:r>
      <w:r w:rsidR="005336AF" w:rsidRPr="0066366F">
        <w:rPr>
          <w:rFonts w:ascii="Arial" w:hAnsi="Arial" w:cs="Arial"/>
        </w:rPr>
        <w:t>ágány András, innovációs munkatárs BKK.</w:t>
      </w:r>
    </w:p>
    <w:p w14:paraId="08858298" w14:textId="6F5AE676" w:rsidR="00010139" w:rsidRPr="0066366F" w:rsidRDefault="00010139" w:rsidP="00031358">
      <w:pPr>
        <w:jc w:val="both"/>
        <w:rPr>
          <w:rFonts w:ascii="Arial" w:hAnsi="Arial" w:cs="Arial"/>
          <w:bCs/>
        </w:rPr>
      </w:pPr>
      <w:r w:rsidRPr="0066366F">
        <w:rPr>
          <w:rFonts w:ascii="Arial" w:hAnsi="Arial" w:cs="Arial"/>
          <w:bCs/>
        </w:rPr>
        <w:t xml:space="preserve">Dr. Ruppert László elmondja, hogy Vándor Pál </w:t>
      </w:r>
      <w:proofErr w:type="spellStart"/>
      <w:r w:rsidRPr="0066366F">
        <w:rPr>
          <w:rFonts w:ascii="Arial" w:hAnsi="Arial" w:cs="Arial"/>
          <w:bCs/>
        </w:rPr>
        <w:t>senior</w:t>
      </w:r>
      <w:proofErr w:type="spellEnd"/>
      <w:r w:rsidRPr="0066366F">
        <w:rPr>
          <w:rFonts w:ascii="Arial" w:hAnsi="Arial" w:cs="Arial"/>
          <w:bCs/>
        </w:rPr>
        <w:t xml:space="preserve"> felelős </w:t>
      </w:r>
      <w:r w:rsidR="003908C4">
        <w:rPr>
          <w:rFonts w:ascii="Arial" w:hAnsi="Arial" w:cs="Arial"/>
          <w:bCs/>
        </w:rPr>
        <w:t>életkorára való tekintettel</w:t>
      </w:r>
      <w:r w:rsidRPr="0066366F">
        <w:rPr>
          <w:rFonts w:ascii="Arial" w:hAnsi="Arial" w:cs="Arial"/>
          <w:bCs/>
        </w:rPr>
        <w:t xml:space="preserve"> nem vállalta a </w:t>
      </w:r>
      <w:r w:rsidR="00E51838" w:rsidRPr="0066366F">
        <w:rPr>
          <w:rFonts w:ascii="Arial" w:hAnsi="Arial" w:cs="Arial"/>
          <w:bCs/>
        </w:rPr>
        <w:t>tisztséget</w:t>
      </w:r>
      <w:r w:rsidRPr="0066366F">
        <w:rPr>
          <w:rFonts w:ascii="Arial" w:hAnsi="Arial" w:cs="Arial"/>
          <w:bCs/>
        </w:rPr>
        <w:t>.</w:t>
      </w:r>
    </w:p>
    <w:p w14:paraId="02570A5F" w14:textId="77777777" w:rsidR="0066366F" w:rsidRPr="0066366F" w:rsidRDefault="005336AF" w:rsidP="00575316">
      <w:pPr>
        <w:rPr>
          <w:rFonts w:ascii="Arial" w:hAnsi="Arial" w:cs="Arial"/>
          <w:bCs/>
        </w:rPr>
      </w:pPr>
      <w:proofErr w:type="gramStart"/>
      <w:r w:rsidRPr="0066366F">
        <w:rPr>
          <w:rFonts w:ascii="Arial" w:hAnsi="Arial" w:cs="Arial"/>
          <w:b/>
          <w:bCs/>
        </w:rPr>
        <w:t>Szenior felelős</w:t>
      </w:r>
      <w:proofErr w:type="gramEnd"/>
      <w:r w:rsidR="004D5A3A" w:rsidRPr="0066366F">
        <w:rPr>
          <w:rFonts w:ascii="Arial" w:hAnsi="Arial" w:cs="Arial"/>
          <w:b/>
          <w:bCs/>
        </w:rPr>
        <w:t xml:space="preserve"> jelölt</w:t>
      </w:r>
      <w:r w:rsidRPr="0066366F">
        <w:rPr>
          <w:rFonts w:ascii="Arial" w:hAnsi="Arial" w:cs="Arial"/>
          <w:b/>
          <w:bCs/>
        </w:rPr>
        <w:t>:</w:t>
      </w:r>
      <w:r w:rsidRPr="0066366F">
        <w:rPr>
          <w:rFonts w:ascii="Arial" w:hAnsi="Arial" w:cs="Arial"/>
          <w:bCs/>
        </w:rPr>
        <w:t xml:space="preserve"> </w:t>
      </w:r>
    </w:p>
    <w:p w14:paraId="04EFAC15" w14:textId="016AF162" w:rsidR="005336AF" w:rsidRPr="0066366F" w:rsidRDefault="005336AF" w:rsidP="00575316">
      <w:pPr>
        <w:rPr>
          <w:rFonts w:ascii="Arial" w:hAnsi="Arial" w:cs="Arial"/>
        </w:rPr>
      </w:pPr>
      <w:r w:rsidRPr="0066366F">
        <w:rPr>
          <w:rFonts w:ascii="Arial" w:hAnsi="Arial" w:cs="Arial"/>
        </w:rPr>
        <w:t>Szabó András, ny. MÁV Zrt. forgalmi igazgató</w:t>
      </w:r>
    </w:p>
    <w:p w14:paraId="79A95135" w14:textId="17E763DA" w:rsidR="005336AF" w:rsidRPr="0066366F" w:rsidRDefault="00E51838" w:rsidP="00575316">
      <w:pPr>
        <w:rPr>
          <w:rFonts w:ascii="Arial" w:hAnsi="Arial" w:cs="Arial"/>
          <w:bCs/>
        </w:rPr>
      </w:pPr>
      <w:r w:rsidRPr="0066366F">
        <w:rPr>
          <w:rFonts w:ascii="Arial" w:hAnsi="Arial" w:cs="Arial"/>
          <w:bCs/>
        </w:rPr>
        <w:t>Eredményes a szavazás</w:t>
      </w:r>
      <w:r w:rsidR="005336AF" w:rsidRPr="0066366F">
        <w:rPr>
          <w:rFonts w:ascii="Arial" w:hAnsi="Arial" w:cs="Arial"/>
          <w:bCs/>
        </w:rPr>
        <w:t>: a minimum 50%+1 fő igen szavazatot kapott jelöltek.</w:t>
      </w:r>
    </w:p>
    <w:p w14:paraId="6F9D4534" w14:textId="77777777" w:rsidR="005F0456" w:rsidRPr="0066366F" w:rsidRDefault="005F0456" w:rsidP="00575316">
      <w:pPr>
        <w:rPr>
          <w:rFonts w:ascii="Arial" w:hAnsi="Arial" w:cs="Arial"/>
          <w:b/>
        </w:rPr>
      </w:pPr>
      <w:r w:rsidRPr="0066366F">
        <w:rPr>
          <w:rFonts w:ascii="Arial" w:hAnsi="Arial" w:cs="Arial"/>
          <w:b/>
        </w:rPr>
        <w:t>A KTE Országos Elnökségébe javasoltak</w:t>
      </w:r>
      <w:r w:rsidR="00010139" w:rsidRPr="0066366F">
        <w:rPr>
          <w:rFonts w:ascii="Arial" w:hAnsi="Arial" w:cs="Arial"/>
          <w:b/>
        </w:rPr>
        <w:t>:</w:t>
      </w:r>
      <w:r w:rsidRPr="0066366F">
        <w:rPr>
          <w:rFonts w:ascii="Arial" w:hAnsi="Arial" w:cs="Arial"/>
          <w:b/>
        </w:rPr>
        <w:t xml:space="preserve"> </w:t>
      </w:r>
    </w:p>
    <w:p w14:paraId="7F74CBE8" w14:textId="24B54BCF" w:rsidR="005F0456" w:rsidRPr="00575316" w:rsidRDefault="005F0456" w:rsidP="0066366F">
      <w:pPr>
        <w:jc w:val="both"/>
        <w:rPr>
          <w:rFonts w:ascii="Arial" w:hAnsi="Arial" w:cs="Arial"/>
        </w:rPr>
      </w:pPr>
      <w:r w:rsidRPr="0066366F">
        <w:rPr>
          <w:rFonts w:ascii="Arial" w:hAnsi="Arial" w:cs="Arial"/>
        </w:rPr>
        <w:t>Dr. Ruppert László elmondja, hogy a számos alkalmas és kiváló jelölt közül a szavazás</w:t>
      </w:r>
      <w:r w:rsidR="003908C4">
        <w:rPr>
          <w:rFonts w:ascii="Arial" w:hAnsi="Arial" w:cs="Arial"/>
        </w:rPr>
        <w:t>ra</w:t>
      </w:r>
      <w:r w:rsidRPr="0066366F">
        <w:rPr>
          <w:rFonts w:ascii="Arial" w:hAnsi="Arial" w:cs="Arial"/>
        </w:rPr>
        <w:t xml:space="preserve"> </w:t>
      </w:r>
      <w:proofErr w:type="gramStart"/>
      <w:r w:rsidRPr="0066366F">
        <w:rPr>
          <w:rFonts w:ascii="Arial" w:hAnsi="Arial" w:cs="Arial"/>
        </w:rPr>
        <w:t>bízzák</w:t>
      </w:r>
      <w:proofErr w:type="gramEnd"/>
      <w:r w:rsidRPr="0066366F">
        <w:rPr>
          <w:rFonts w:ascii="Arial" w:hAnsi="Arial" w:cs="Arial"/>
        </w:rPr>
        <w:t xml:space="preserve"> az eredményt. </w:t>
      </w:r>
    </w:p>
    <w:tbl>
      <w:tblPr>
        <w:tblW w:w="8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4993"/>
      </w:tblGrid>
      <w:tr w:rsidR="00CB2284" w:rsidRPr="00CB2284" w14:paraId="4D15E608" w14:textId="77777777" w:rsidTr="004C55F8">
        <w:trPr>
          <w:trHeight w:val="318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18" w:space="0" w:color="FFFFFF"/>
              <w:right w:val="nil"/>
            </w:tcBorders>
            <w:shd w:val="clear" w:color="auto" w:fill="F79646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EBF7266" w14:textId="77777777" w:rsidR="00CB2284" w:rsidRPr="00CB2284" w:rsidRDefault="00CB2284" w:rsidP="00CB2284">
            <w:pPr>
              <w:spacing w:after="0" w:line="318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Calibri" w:hAnsi="Arial" w:cs="Arial"/>
                <w:bCs/>
                <w:color w:val="FFFFFF" w:themeColor="light1"/>
                <w:kern w:val="24"/>
                <w:lang w:eastAsia="hu-HU"/>
              </w:rPr>
              <w:t>Név:</w:t>
            </w:r>
          </w:p>
        </w:tc>
        <w:tc>
          <w:tcPr>
            <w:tcW w:w="4993" w:type="dxa"/>
            <w:tcBorders>
              <w:top w:val="single" w:sz="6" w:space="0" w:color="F69240"/>
              <w:left w:val="nil"/>
              <w:bottom w:val="single" w:sz="18" w:space="0" w:color="FFFFFF"/>
              <w:right w:val="single" w:sz="6" w:space="0" w:color="F69240"/>
            </w:tcBorders>
            <w:shd w:val="clear" w:color="auto" w:fill="F79646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1949B47" w14:textId="77777777" w:rsidR="00CB2284" w:rsidRPr="00CB2284" w:rsidRDefault="00CB2284" w:rsidP="00CB2284">
            <w:pPr>
              <w:spacing w:after="0" w:line="318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Calibri" w:hAnsi="Arial" w:cs="Arial"/>
                <w:bCs/>
                <w:color w:val="FFFFFF" w:themeColor="light1"/>
                <w:kern w:val="24"/>
                <w:lang w:eastAsia="hu-HU"/>
              </w:rPr>
              <w:t>Beosztás, munkahely:</w:t>
            </w:r>
          </w:p>
        </w:tc>
      </w:tr>
      <w:tr w:rsidR="00CB2284" w:rsidRPr="00CB2284" w14:paraId="7F0CFF80" w14:textId="77777777" w:rsidTr="004C55F8">
        <w:trPr>
          <w:trHeight w:val="318"/>
        </w:trPr>
        <w:tc>
          <w:tcPr>
            <w:tcW w:w="3750" w:type="dxa"/>
            <w:tcBorders>
              <w:top w:val="single" w:sz="18" w:space="0" w:color="FFFFFF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C26A8AE" w14:textId="77777777" w:rsidR="00CB2284" w:rsidRPr="00CB2284" w:rsidRDefault="00CB2284" w:rsidP="00CB2284">
            <w:pPr>
              <w:spacing w:after="0" w:line="318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Bartal Tamás</w:t>
            </w:r>
          </w:p>
        </w:tc>
        <w:tc>
          <w:tcPr>
            <w:tcW w:w="4993" w:type="dxa"/>
            <w:tcBorders>
              <w:top w:val="single" w:sz="18" w:space="0" w:color="FFFFFF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2220B01" w14:textId="77777777" w:rsidR="00CB2284" w:rsidRPr="00CB2284" w:rsidRDefault="00CB2284" w:rsidP="00CB2284">
            <w:pPr>
              <w:spacing w:after="0" w:line="318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vezérigazgató, NÚSZ Zrt</w:t>
            </w:r>
          </w:p>
        </w:tc>
      </w:tr>
      <w:tr w:rsidR="00CB2284" w:rsidRPr="00CB2284" w14:paraId="4DE1D82B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0B2BF0C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Bebics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János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457F86A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vezérigazgató, DDKK Zrt</w:t>
            </w:r>
          </w:p>
        </w:tc>
      </w:tr>
      <w:tr w:rsidR="00CB2284" w:rsidRPr="00CB2284" w14:paraId="230AE3AE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C2EC568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Bősze Sándor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958142D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irodavezető, közlekedés Kft</w:t>
            </w:r>
          </w:p>
        </w:tc>
      </w:tr>
      <w:tr w:rsidR="00CB2284" w:rsidRPr="00CB2284" w14:paraId="06C85CE5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3CD622D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Csárádi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János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93C3BA1" w14:textId="4E51D9F2" w:rsidR="00CB2284" w:rsidRPr="00CB2284" w:rsidRDefault="00CB2284" w:rsidP="00C257B6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ugalmazott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vez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Rt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</w:t>
            </w:r>
          </w:p>
        </w:tc>
      </w:tr>
      <w:tr w:rsidR="00CB2284" w:rsidRPr="00CB2284" w14:paraId="2720E895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4FA062A8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Dabóczi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Kálmán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6F599FA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jogi szakokleveles közgazda</w:t>
            </w:r>
          </w:p>
        </w:tc>
      </w:tr>
      <w:tr w:rsidR="00CB2284" w:rsidRPr="00CB2284" w14:paraId="0428F7D0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4877106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Dávid Ilona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4B07C54D" w14:textId="2C9BF9E4" w:rsidR="00CB2284" w:rsidRPr="00CB2284" w:rsidRDefault="00CB2284" w:rsidP="00354B70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elnök-vezérigazgató, VOLÁNBUSZ </w:t>
            </w:r>
          </w:p>
        </w:tc>
      </w:tr>
      <w:tr w:rsidR="00CB2284" w:rsidRPr="00CB2284" w14:paraId="75990BC5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2B79C10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Demeter Péter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48EADFD0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vezérigazgató, MVK Zrt</w:t>
            </w:r>
          </w:p>
        </w:tc>
      </w:tr>
      <w:tr w:rsidR="00CB2284" w:rsidRPr="00CB2284" w14:paraId="060CD69C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0B658346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Dér Erika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069CDE6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főosztályvezető, ITM</w:t>
            </w:r>
          </w:p>
        </w:tc>
      </w:tr>
      <w:tr w:rsidR="00CB2284" w:rsidRPr="00CB2284" w14:paraId="196228A0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591E149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Doór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Zoltán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87C735A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elnök, MLE</w:t>
            </w:r>
          </w:p>
        </w:tc>
      </w:tr>
      <w:tr w:rsidR="00CB2284" w:rsidRPr="00CB2284" w14:paraId="2834354A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5BD4F4D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Erb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Szilvia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A981A43" w14:textId="25900AA1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ügyvezető igazgató, KTI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Nkft</w:t>
            </w:r>
            <w:proofErr w:type="spellEnd"/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</w:t>
            </w:r>
          </w:p>
        </w:tc>
      </w:tr>
      <w:tr w:rsidR="00CB2284" w:rsidRPr="00CB2284" w14:paraId="0A9351A3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5ED0D27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Felsmann Balázs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21E96FE" w14:textId="76CE7505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kutatóközpont vez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 CORVINUS</w:t>
            </w:r>
          </w:p>
        </w:tc>
      </w:tr>
      <w:tr w:rsidR="00CB2284" w:rsidRPr="00CB2284" w14:paraId="02DDEF57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0AF9901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Fischer Szabolcs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B8D9D71" w14:textId="33821FEB" w:rsidR="00CB2284" w:rsidRPr="00CB2284" w:rsidRDefault="00CB2284" w:rsidP="00C257B6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Széchenyi I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stván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Egy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CB2284" w:rsidRPr="00CB2284" w14:paraId="6F8FABBE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73396AD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Heinczinger Mária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1283BEC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irodaigazgató, KTI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Nkft</w:t>
            </w:r>
            <w:proofErr w:type="spellEnd"/>
          </w:p>
        </w:tc>
      </w:tr>
      <w:tr w:rsidR="00CB2284" w:rsidRPr="00CB2284" w14:paraId="50DBD268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5BC7E26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Henézi Diána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B4067D2" w14:textId="4928B048" w:rsidR="00CB2284" w:rsidRPr="00CB2284" w:rsidRDefault="00CB2284" w:rsidP="00354B70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Széchenyi I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stván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Egy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CB2284" w:rsidRPr="00CB2284" w14:paraId="2D15AED5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C23C7EF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lastRenderedPageBreak/>
              <w:t>Hódosi Lajos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3B9E1BC" w14:textId="38FF99EA" w:rsidR="00CB2284" w:rsidRPr="00CB2284" w:rsidRDefault="00CB2284" w:rsidP="00354B70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ügyvezető 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HUNGRAIL</w:t>
            </w:r>
          </w:p>
        </w:tc>
      </w:tr>
      <w:tr w:rsidR="00CB2284" w:rsidRPr="00CB2284" w14:paraId="341D7C56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3E0EA6F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Holnapy László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68E81FC" w14:textId="34BEB074" w:rsidR="00CB2284" w:rsidRPr="00CB2284" w:rsidRDefault="00CB2284" w:rsidP="00C257B6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főosztályvezető, Miniszterelnöki Korm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ány 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roda</w:t>
            </w:r>
          </w:p>
        </w:tc>
      </w:tr>
      <w:tr w:rsidR="00CB2284" w:rsidRPr="00CB2284" w14:paraId="3BB71CCE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A37B646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Kerékgyártó János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6587CC2" w14:textId="4E93C7F0" w:rsidR="00CB2284" w:rsidRPr="00CB2284" w:rsidRDefault="00CB2284" w:rsidP="00C257B6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általános vez</w:t>
            </w:r>
            <w:r w:rsidR="00687DE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, BKK</w:t>
            </w:r>
          </w:p>
        </w:tc>
      </w:tr>
      <w:tr w:rsidR="00CB2284" w:rsidRPr="00CB2284" w14:paraId="0C3BC3DD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AD8EE43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Kiss Gyula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F3981F7" w14:textId="333E5F41" w:rsidR="00CB2284" w:rsidRPr="00CB2284" w:rsidRDefault="00CB2284" w:rsidP="00C257B6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ny. vez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BILK Kombiterminál</w:t>
            </w:r>
          </w:p>
        </w:tc>
      </w:tr>
      <w:tr w:rsidR="00CB2284" w:rsidRPr="00CB2284" w14:paraId="62AD33A2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BD5B4BF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Kisteleki Mihály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0083FDD3" w14:textId="7AD91607" w:rsidR="00CB2284" w:rsidRPr="00CB2284" w:rsidRDefault="00CB2284" w:rsidP="00C257B6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kiemelt szakértő, ny. ig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Rt</w:t>
            </w:r>
          </w:p>
        </w:tc>
      </w:tr>
      <w:tr w:rsidR="00CB2284" w:rsidRPr="00CB2284" w14:paraId="19DCA32F" w14:textId="77777777" w:rsidTr="004C55F8">
        <w:trPr>
          <w:trHeight w:val="304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9A2BF98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Kormányos László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39D052E" w14:textId="77777777" w:rsidR="00CB2284" w:rsidRPr="00CB2284" w:rsidRDefault="00CB2284" w:rsidP="00CB2284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kereskedelmi igazgató, BKK</w:t>
            </w:r>
          </w:p>
        </w:tc>
      </w:tr>
      <w:tr w:rsidR="00CB2284" w:rsidRPr="00CB2284" w14:paraId="74F3467A" w14:textId="77777777" w:rsidTr="004C55F8">
        <w:trPr>
          <w:trHeight w:val="479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406D0403" w14:textId="77777777" w:rsidR="00CB2284" w:rsidRPr="00CB2284" w:rsidRDefault="00CB2284" w:rsidP="00CB2284">
            <w:pPr>
              <w:spacing w:after="0" w:line="256" w:lineRule="auto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Kovács Zoltán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13FBAF0" w14:textId="29238E7B" w:rsidR="00CB2284" w:rsidRPr="00354B70" w:rsidRDefault="00CB2284" w:rsidP="00354B70">
            <w:pPr>
              <w:spacing w:after="0" w:line="256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intézeti 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Nyíregyházi Egy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4C55F8" w:rsidRPr="00575316" w14:paraId="4E80255A" w14:textId="77777777" w:rsidTr="003F6902">
        <w:trPr>
          <w:trHeight w:val="295"/>
        </w:trPr>
        <w:tc>
          <w:tcPr>
            <w:tcW w:w="3750" w:type="dxa"/>
            <w:tcBorders>
              <w:top w:val="single" w:sz="18" w:space="0" w:color="FFFFFF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E3A67D" w14:textId="29C54794" w:rsidR="00CB2284" w:rsidRPr="00CB2284" w:rsidRDefault="004C55F8" w:rsidP="003F6902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Kövesné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Gilicze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Éva</w:t>
            </w:r>
          </w:p>
        </w:tc>
        <w:tc>
          <w:tcPr>
            <w:tcW w:w="4993" w:type="dxa"/>
            <w:tcBorders>
              <w:top w:val="single" w:sz="18" w:space="0" w:color="FFFFFF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76E01A" w14:textId="77777777" w:rsidR="00CB2284" w:rsidRPr="00CB2284" w:rsidRDefault="004C55F8" w:rsidP="003F6902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professzor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emerita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, BME</w:t>
            </w:r>
          </w:p>
        </w:tc>
      </w:tr>
      <w:tr w:rsidR="004C55F8" w:rsidRPr="00CB2284" w14:paraId="376F4073" w14:textId="77777777" w:rsidTr="003F6902">
        <w:trPr>
          <w:trHeight w:val="295"/>
        </w:trPr>
        <w:tc>
          <w:tcPr>
            <w:tcW w:w="3750" w:type="dxa"/>
            <w:tcBorders>
              <w:top w:val="single" w:sz="18" w:space="0" w:color="FFFFFF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25DAB8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habil.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Majdán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János</w:t>
            </w:r>
          </w:p>
        </w:tc>
        <w:tc>
          <w:tcPr>
            <w:tcW w:w="4993" w:type="dxa"/>
            <w:tcBorders>
              <w:top w:val="single" w:sz="18" w:space="0" w:color="FFFFFF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448356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ny. rektor emeritus, Pécs PTE</w:t>
            </w:r>
          </w:p>
        </w:tc>
      </w:tr>
      <w:tr w:rsidR="004C55F8" w:rsidRPr="00CB2284" w14:paraId="4E3F32E3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85D2F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Major Róbert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BB302" w14:textId="33EBEC89" w:rsidR="00CB2284" w:rsidRPr="00CB2284" w:rsidRDefault="004C55F8" w:rsidP="00687DE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ezredes, docens, Nemzeti Közsz</w:t>
            </w:r>
            <w:r w:rsidR="00687DE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olgálati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Egy</w:t>
            </w:r>
            <w:r w:rsidR="00687DE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4C55F8" w:rsidRPr="00CB2284" w14:paraId="7DAFA5D3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FFC2A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Mikesz Csaba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9BEF5" w14:textId="6AEDBC08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műszaki vezérig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. MK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Nzrt</w:t>
            </w:r>
            <w:proofErr w:type="spellEnd"/>
          </w:p>
        </w:tc>
      </w:tr>
      <w:tr w:rsidR="004C55F8" w:rsidRPr="00CB2284" w14:paraId="0020561E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799446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Molnár László Árpád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A2EC1" w14:textId="3D5364BC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ny. elnök vezérig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FŐMTERV</w:t>
            </w:r>
          </w:p>
        </w:tc>
      </w:tr>
      <w:tr w:rsidR="004C55F8" w:rsidRPr="00CB2284" w14:paraId="50381F5B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4729F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Mosóczi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László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E20AC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államtitkár, ITM</w:t>
            </w:r>
          </w:p>
        </w:tc>
      </w:tr>
      <w:tr w:rsidR="004C55F8" w:rsidRPr="00CB2284" w14:paraId="16C67C02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7BABB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Orbán Zsolt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35526" w14:textId="434C5471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osztályvez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 MÁV Zrt. Pályalétesítmény</w:t>
            </w:r>
          </w:p>
        </w:tc>
      </w:tr>
      <w:tr w:rsidR="004C55F8" w:rsidRPr="00CB2284" w14:paraId="39097C64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900D1A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Orosz Csaba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37703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BME</w:t>
            </w:r>
          </w:p>
        </w:tc>
      </w:tr>
      <w:tr w:rsidR="004C55F8" w:rsidRPr="00CB2284" w14:paraId="1AD09406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F5DB0D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Ozorák Gábor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E14994" w14:textId="62504C37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igazgató, FŐBER Zrt, Út- és Hídépít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azgatóság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</w:t>
            </w:r>
          </w:p>
        </w:tc>
      </w:tr>
      <w:tr w:rsidR="004C55F8" w:rsidRPr="00CB2284" w14:paraId="385D16B4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CB7B2D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Schváb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Zoltán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154BF" w14:textId="65AB3E84" w:rsidR="00CB2284" w:rsidRPr="00CB2284" w:rsidRDefault="004C55F8" w:rsidP="00C257B6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közl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ekedés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építő szakmérnök, műszaki 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sza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értő</w:t>
            </w:r>
          </w:p>
        </w:tc>
      </w:tr>
      <w:tr w:rsidR="004C55F8" w:rsidRPr="00CB2284" w14:paraId="54426C90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CBFD8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Stangl Imre László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98B41C" w14:textId="52E2C8DD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műszaki 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Zrt Pályavasút</w:t>
            </w:r>
          </w:p>
        </w:tc>
      </w:tr>
      <w:tr w:rsidR="004C55F8" w:rsidRPr="00CB2284" w14:paraId="41BE5A55" w14:textId="77777777" w:rsidTr="003F6902">
        <w:trPr>
          <w:trHeight w:val="270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4BBAB7" w14:textId="77777777" w:rsidR="00CB2284" w:rsidRPr="00CB2284" w:rsidRDefault="004C55F8" w:rsidP="00CB2284">
            <w:pPr>
              <w:spacing w:after="0" w:line="270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Sárvári Piroska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46AF42" w14:textId="614097BB" w:rsidR="00CB2284" w:rsidRPr="00CB2284" w:rsidRDefault="004C55F8" w:rsidP="00354B70">
            <w:pPr>
              <w:spacing w:after="0" w:line="270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üzemeltetési főig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Zrt</w:t>
            </w:r>
          </w:p>
        </w:tc>
      </w:tr>
      <w:tr w:rsidR="004C55F8" w:rsidRPr="00CB2284" w14:paraId="5926E16F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9C432C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Szabó Zoltán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9D617" w14:textId="0609CBC9" w:rsidR="00CB2284" w:rsidRPr="00CB2284" w:rsidRDefault="004C55F8" w:rsidP="00C257B6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igazgatósági vezető, M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agyar 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özút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Nzrt</w:t>
            </w:r>
            <w:proofErr w:type="spellEnd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(Heves m)</w:t>
            </w:r>
          </w:p>
        </w:tc>
      </w:tr>
      <w:tr w:rsidR="004C55F8" w:rsidRPr="00CB2284" w14:paraId="50F31045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33830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Szakos Pál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AF739C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útépítő-tervező szakmérnök, kisvállalkozó</w:t>
            </w:r>
          </w:p>
        </w:tc>
      </w:tr>
      <w:tr w:rsidR="004C55F8" w:rsidRPr="00CB2284" w14:paraId="30CD531B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416CA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Szedlmajer László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AF030" w14:textId="58BFBBC8" w:rsidR="00CB2284" w:rsidRPr="00CB2284" w:rsidRDefault="004C55F8" w:rsidP="00C257B6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autóbusz és trolib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usz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üzem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eltető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vez</w:t>
            </w:r>
            <w:r w:rsidR="00687DE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azgató-helyettes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BKV Zrt</w:t>
            </w:r>
          </w:p>
        </w:tc>
      </w:tr>
      <w:tr w:rsidR="004C55F8" w:rsidRPr="00CB2284" w14:paraId="68CF7C77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9FB57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Szűcs Lajos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2C0BDA" w14:textId="24CA6D1C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tanácsadó, ny. ügyviteli 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NÚSZ Zrt</w:t>
            </w:r>
          </w:p>
        </w:tc>
      </w:tr>
      <w:tr w:rsidR="004C55F8" w:rsidRPr="00CB2284" w14:paraId="73B1334B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6CC00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Takács Péter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D15FD" w14:textId="3522FBF8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vasút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üzemeltetési vez</w:t>
            </w:r>
            <w:r w:rsidR="00687DE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BKV Zrt</w:t>
            </w:r>
          </w:p>
        </w:tc>
      </w:tr>
      <w:tr w:rsidR="004C55F8" w:rsidRPr="00CB2284" w14:paraId="3C50C5C4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9C0C7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Tarjányi Zoltán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57EDD" w14:textId="0145EF32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osztályvez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, MÁV Zrt </w:t>
            </w:r>
            <w:proofErr w:type="gram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Pályavasút  Pécs</w:t>
            </w:r>
            <w:proofErr w:type="gramEnd"/>
          </w:p>
        </w:tc>
      </w:tr>
      <w:tr w:rsidR="004C55F8" w:rsidRPr="00CB2284" w14:paraId="1D11E6EA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BFD61C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Tóth Péter    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5A4D9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helyettes államtitkár, ITM</w:t>
            </w:r>
          </w:p>
        </w:tc>
      </w:tr>
      <w:tr w:rsidR="004C55F8" w:rsidRPr="00CB2284" w14:paraId="3985258F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44D76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Tóthné Temesi Kinga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AC9962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irodavezető, KTI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Nkft</w:t>
            </w:r>
            <w:proofErr w:type="spellEnd"/>
          </w:p>
        </w:tc>
      </w:tr>
      <w:tr w:rsidR="004C55F8" w:rsidRPr="00CB2284" w14:paraId="1203DF13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FEBA70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Török Ádám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32C36" w14:textId="64AC6746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dékán</w:t>
            </w:r>
            <w:r w:rsidR="00C257B6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BME</w:t>
            </w:r>
          </w:p>
        </w:tc>
      </w:tr>
      <w:tr w:rsidR="004C55F8" w:rsidRPr="00CB2284" w14:paraId="7BF71FF3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18C02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Udvardi Péter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B4F3BB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irodavezető, Dél-Dunántúli KK. Zrt</w:t>
            </w:r>
          </w:p>
        </w:tc>
      </w:tr>
      <w:tr w:rsidR="004C55F8" w:rsidRPr="00CB2284" w14:paraId="69600AE2" w14:textId="77777777" w:rsidTr="003F6902">
        <w:trPr>
          <w:trHeight w:val="295"/>
        </w:trPr>
        <w:tc>
          <w:tcPr>
            <w:tcW w:w="375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18" w:space="0" w:color="F7964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91B75F" w14:textId="77777777" w:rsidR="00CB2284" w:rsidRPr="00CB2284" w:rsidRDefault="004C55F8" w:rsidP="00CB2284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Vitézy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Dávid</w:t>
            </w:r>
          </w:p>
        </w:tc>
        <w:tc>
          <w:tcPr>
            <w:tcW w:w="4993" w:type="dxa"/>
            <w:tcBorders>
              <w:top w:val="single" w:sz="6" w:space="0" w:color="F69240"/>
              <w:left w:val="single" w:sz="18" w:space="0" w:color="F79646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34885C" w14:textId="17F48AF2" w:rsidR="00CB2284" w:rsidRPr="00CB2284" w:rsidRDefault="004C55F8" w:rsidP="00354B70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főigazgató, Műszaki és Közl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ekedési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Mú</w:t>
            </w:r>
            <w:r w:rsidR="00354B7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zeum</w:t>
            </w:r>
          </w:p>
        </w:tc>
      </w:tr>
    </w:tbl>
    <w:p w14:paraId="248E7BA9" w14:textId="77777777" w:rsidR="00DC3BBE" w:rsidRPr="00575316" w:rsidRDefault="00DC3BBE" w:rsidP="00DC3BBE">
      <w:pPr>
        <w:jc w:val="both"/>
        <w:rPr>
          <w:rFonts w:ascii="Arial" w:hAnsi="Arial" w:cs="Arial"/>
        </w:rPr>
      </w:pPr>
    </w:p>
    <w:p w14:paraId="092ACA08" w14:textId="6E4B750A" w:rsidR="00CB2284" w:rsidRPr="00575316" w:rsidRDefault="007F2E10" w:rsidP="005F0456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Dr. Ruppert László elmondja, hogy a </w:t>
      </w:r>
      <w:r w:rsidR="00CB2284" w:rsidRPr="00575316">
        <w:rPr>
          <w:rFonts w:ascii="Arial" w:hAnsi="Arial" w:cs="Arial"/>
          <w:bCs/>
        </w:rPr>
        <w:t xml:space="preserve">szavazólapon </w:t>
      </w:r>
      <w:r w:rsidR="004D5A3A">
        <w:rPr>
          <w:rFonts w:ascii="Arial" w:hAnsi="Arial" w:cs="Arial"/>
          <w:bCs/>
        </w:rPr>
        <w:t xml:space="preserve">a </w:t>
      </w:r>
      <w:r w:rsidR="00CB2284" w:rsidRPr="00575316">
        <w:rPr>
          <w:rFonts w:ascii="Arial" w:hAnsi="Arial" w:cs="Arial"/>
          <w:bCs/>
        </w:rPr>
        <w:t xml:space="preserve">megjelöltek száma nem haladhatja meg a 33-at. </w:t>
      </w:r>
      <w:r w:rsidR="00CB2284" w:rsidRPr="00575316">
        <w:rPr>
          <w:rFonts w:ascii="Arial" w:hAnsi="Arial" w:cs="Arial"/>
          <w:bCs/>
        </w:rPr>
        <w:br/>
      </w:r>
      <w:r w:rsidR="004D5A3A" w:rsidRPr="00575316">
        <w:rPr>
          <w:rFonts w:ascii="Arial" w:hAnsi="Arial" w:cs="Arial"/>
          <w:bCs/>
        </w:rPr>
        <w:t>Eredményes a szavazás</w:t>
      </w:r>
      <w:r w:rsidR="00CB2284" w:rsidRPr="00575316">
        <w:rPr>
          <w:rFonts w:ascii="Arial" w:hAnsi="Arial" w:cs="Arial"/>
          <w:bCs/>
        </w:rPr>
        <w:t xml:space="preserve">: </w:t>
      </w:r>
      <w:r w:rsidR="004D5A3A" w:rsidRPr="00575316">
        <w:rPr>
          <w:rFonts w:ascii="Arial" w:hAnsi="Arial" w:cs="Arial"/>
          <w:bCs/>
        </w:rPr>
        <w:t>a minimum 50%+1 fő igen szavazatot kapott jelöltek</w:t>
      </w:r>
      <w:r w:rsidR="004D5A3A">
        <w:rPr>
          <w:rFonts w:ascii="Arial" w:hAnsi="Arial" w:cs="Arial"/>
          <w:bCs/>
        </w:rPr>
        <w:t>, maximum 33 fő</w:t>
      </w:r>
      <w:r w:rsidR="00CB2284" w:rsidRPr="00575316">
        <w:rPr>
          <w:rFonts w:ascii="Arial" w:hAnsi="Arial" w:cs="Arial"/>
          <w:bCs/>
        </w:rPr>
        <w:t>.</w:t>
      </w:r>
    </w:p>
    <w:p w14:paraId="49953AE5" w14:textId="77777777" w:rsidR="001368A1" w:rsidRPr="00575316" w:rsidRDefault="001368A1" w:rsidP="001368A1">
      <w:pPr>
        <w:jc w:val="both"/>
        <w:rPr>
          <w:rFonts w:ascii="Arial" w:hAnsi="Arial" w:cs="Arial"/>
        </w:rPr>
      </w:pPr>
      <w:r w:rsidRPr="00575316">
        <w:rPr>
          <w:rFonts w:ascii="Arial" w:hAnsi="Arial" w:cs="Arial"/>
          <w:bCs/>
        </w:rPr>
        <w:t xml:space="preserve">Az Országos Jelölőbizottság </w:t>
      </w:r>
      <w:r w:rsidRPr="00575316">
        <w:rPr>
          <w:rFonts w:ascii="Arial" w:hAnsi="Arial" w:cs="Arial"/>
          <w:bCs/>
          <w:i/>
          <w:iCs/>
        </w:rPr>
        <w:t>tájékoztatja</w:t>
      </w:r>
      <w:r w:rsidRPr="00575316">
        <w:rPr>
          <w:rFonts w:ascii="Arial" w:hAnsi="Arial" w:cs="Arial"/>
          <w:bCs/>
        </w:rPr>
        <w:t xml:space="preserve"> a Küldöttközgyűlést, hogy az új elnökségben:</w:t>
      </w:r>
    </w:p>
    <w:p w14:paraId="7D01408C" w14:textId="4B262D83" w:rsidR="001368A1" w:rsidRPr="00575316" w:rsidRDefault="001368A1" w:rsidP="00C05CAA">
      <w:pPr>
        <w:rPr>
          <w:rFonts w:ascii="Arial" w:hAnsi="Arial" w:cs="Arial"/>
        </w:rPr>
      </w:pPr>
      <w:r w:rsidRPr="00575316">
        <w:rPr>
          <w:rFonts w:ascii="Arial" w:hAnsi="Arial" w:cs="Arial"/>
        </w:rPr>
        <w:lastRenderedPageBreak/>
        <w:t>Társelnöknek javasolja</w:t>
      </w:r>
      <w:proofErr w:type="gramStart"/>
      <w:r w:rsidRPr="00575316">
        <w:rPr>
          <w:rFonts w:ascii="Arial" w:hAnsi="Arial" w:cs="Arial"/>
        </w:rPr>
        <w:t xml:space="preserve">: </w:t>
      </w:r>
      <w:r w:rsidR="00010139">
        <w:rPr>
          <w:rFonts w:ascii="Arial" w:hAnsi="Arial" w:cs="Arial"/>
        </w:rPr>
        <w:br/>
      </w:r>
      <w:r w:rsidRPr="00575316">
        <w:rPr>
          <w:rFonts w:ascii="Arial" w:hAnsi="Arial" w:cs="Arial"/>
        </w:rPr>
        <w:t xml:space="preserve">   Bíró</w:t>
      </w:r>
      <w:proofErr w:type="gramEnd"/>
      <w:r w:rsidRPr="00575316">
        <w:rPr>
          <w:rFonts w:ascii="Arial" w:hAnsi="Arial" w:cs="Arial"/>
        </w:rPr>
        <w:t xml:space="preserve"> József, főosztályvezetőt, BP Főv. </w:t>
      </w:r>
      <w:proofErr w:type="gramStart"/>
      <w:r w:rsidRPr="00575316">
        <w:rPr>
          <w:rFonts w:ascii="Arial" w:hAnsi="Arial" w:cs="Arial"/>
        </w:rPr>
        <w:t xml:space="preserve">Kormányhivatala   </w:t>
      </w:r>
      <w:r w:rsidRPr="00575316">
        <w:rPr>
          <w:rFonts w:ascii="Arial" w:hAnsi="Arial" w:cs="Arial"/>
        </w:rPr>
        <w:br/>
        <w:t xml:space="preserve">   Dr.</w:t>
      </w:r>
      <w:proofErr w:type="gramEnd"/>
      <w:r w:rsidRPr="00575316">
        <w:rPr>
          <w:rFonts w:ascii="Arial" w:hAnsi="Arial" w:cs="Arial"/>
        </w:rPr>
        <w:t xml:space="preserve"> </w:t>
      </w:r>
      <w:proofErr w:type="spellStart"/>
      <w:r w:rsidRPr="00575316">
        <w:rPr>
          <w:rFonts w:ascii="Arial" w:hAnsi="Arial" w:cs="Arial"/>
        </w:rPr>
        <w:t>Dabóczi</w:t>
      </w:r>
      <w:proofErr w:type="spellEnd"/>
      <w:r w:rsidRPr="00575316">
        <w:rPr>
          <w:rFonts w:ascii="Arial" w:hAnsi="Arial" w:cs="Arial"/>
        </w:rPr>
        <w:t xml:space="preserve"> Kálmán, jogi szakokleveles közgazdát </w:t>
      </w:r>
      <w:r w:rsidRPr="00575316">
        <w:rPr>
          <w:rFonts w:ascii="Arial" w:hAnsi="Arial" w:cs="Arial"/>
        </w:rPr>
        <w:br/>
        <w:t xml:space="preserve">   Dávid Ilon</w:t>
      </w:r>
      <w:r w:rsidR="004D5A3A">
        <w:rPr>
          <w:rFonts w:ascii="Arial" w:hAnsi="Arial" w:cs="Arial"/>
        </w:rPr>
        <w:t>a</w:t>
      </w:r>
      <w:r w:rsidRPr="00575316">
        <w:rPr>
          <w:rFonts w:ascii="Arial" w:hAnsi="Arial" w:cs="Arial"/>
        </w:rPr>
        <w:t xml:space="preserve">, VOLÁNBUSZ, DAKK </w:t>
      </w:r>
      <w:r w:rsidR="003908C4">
        <w:rPr>
          <w:rFonts w:ascii="Arial" w:hAnsi="Arial" w:cs="Arial"/>
        </w:rPr>
        <w:t>elnök-</w:t>
      </w:r>
      <w:r w:rsidRPr="00575316">
        <w:rPr>
          <w:rFonts w:ascii="Arial" w:hAnsi="Arial" w:cs="Arial"/>
        </w:rPr>
        <w:t>vezérigazgatót</w:t>
      </w:r>
      <w:r w:rsidRPr="00575316">
        <w:rPr>
          <w:rFonts w:ascii="Arial" w:hAnsi="Arial" w:cs="Arial"/>
        </w:rPr>
        <w:br/>
        <w:t xml:space="preserve">   Dr. </w:t>
      </w:r>
      <w:proofErr w:type="spellStart"/>
      <w:r w:rsidRPr="00575316">
        <w:rPr>
          <w:rFonts w:ascii="Arial" w:hAnsi="Arial" w:cs="Arial"/>
        </w:rPr>
        <w:t>Mosóczi</w:t>
      </w:r>
      <w:proofErr w:type="spellEnd"/>
      <w:r w:rsidRPr="00575316">
        <w:rPr>
          <w:rFonts w:ascii="Arial" w:hAnsi="Arial" w:cs="Arial"/>
        </w:rPr>
        <w:t xml:space="preserve"> László, államtitkárt, ITM.</w:t>
      </w:r>
    </w:p>
    <w:p w14:paraId="34164780" w14:textId="3FE14838" w:rsidR="00DC3BBE" w:rsidRPr="00575316" w:rsidRDefault="001368A1" w:rsidP="00C05CAA">
      <w:pPr>
        <w:rPr>
          <w:rFonts w:ascii="Arial" w:hAnsi="Arial" w:cs="Arial"/>
        </w:rPr>
      </w:pPr>
      <w:r w:rsidRPr="00575316">
        <w:rPr>
          <w:rFonts w:ascii="Arial" w:hAnsi="Arial" w:cs="Arial"/>
        </w:rPr>
        <w:t>Főtitkárhelyettesnek javasolja</w:t>
      </w:r>
      <w:proofErr w:type="gramStart"/>
      <w:r w:rsidRPr="00575316">
        <w:rPr>
          <w:rFonts w:ascii="Arial" w:hAnsi="Arial" w:cs="Arial"/>
        </w:rPr>
        <w:t>:</w:t>
      </w:r>
      <w:r w:rsidR="00010139">
        <w:rPr>
          <w:rFonts w:ascii="Arial" w:hAnsi="Arial" w:cs="Arial"/>
        </w:rPr>
        <w:br/>
      </w:r>
      <w:r w:rsidRPr="00575316">
        <w:rPr>
          <w:rFonts w:ascii="Arial" w:hAnsi="Arial" w:cs="Arial"/>
        </w:rPr>
        <w:t xml:space="preserve">   Bősze</w:t>
      </w:r>
      <w:proofErr w:type="gramEnd"/>
      <w:r w:rsidRPr="00575316">
        <w:rPr>
          <w:rFonts w:ascii="Arial" w:hAnsi="Arial" w:cs="Arial"/>
        </w:rPr>
        <w:t xml:space="preserve"> Sándor, irodavezető</w:t>
      </w:r>
      <w:r w:rsidR="004D5A3A">
        <w:rPr>
          <w:rFonts w:ascii="Arial" w:hAnsi="Arial" w:cs="Arial"/>
        </w:rPr>
        <w:t>t</w:t>
      </w:r>
      <w:r w:rsidRPr="00575316">
        <w:rPr>
          <w:rFonts w:ascii="Arial" w:hAnsi="Arial" w:cs="Arial"/>
        </w:rPr>
        <w:t>, Közlekedés Kft.</w:t>
      </w:r>
      <w:r w:rsidR="00010139">
        <w:rPr>
          <w:rFonts w:ascii="Arial" w:hAnsi="Arial" w:cs="Arial"/>
        </w:rPr>
        <w:br/>
      </w:r>
      <w:r w:rsidRPr="00575316">
        <w:rPr>
          <w:rFonts w:ascii="Arial" w:hAnsi="Arial" w:cs="Arial"/>
        </w:rPr>
        <w:t xml:space="preserve">   Dr. Heinczinger Mári</w:t>
      </w:r>
      <w:r w:rsidR="004D5A3A">
        <w:rPr>
          <w:rFonts w:ascii="Arial" w:hAnsi="Arial" w:cs="Arial"/>
        </w:rPr>
        <w:t>a</w:t>
      </w:r>
      <w:r w:rsidRPr="00575316">
        <w:rPr>
          <w:rFonts w:ascii="Arial" w:hAnsi="Arial" w:cs="Arial"/>
        </w:rPr>
        <w:t>, iroda igazgató</w:t>
      </w:r>
      <w:r w:rsidR="004D5A3A">
        <w:rPr>
          <w:rFonts w:ascii="Arial" w:hAnsi="Arial" w:cs="Arial"/>
        </w:rPr>
        <w:t>t</w:t>
      </w:r>
      <w:r w:rsidRPr="00575316">
        <w:rPr>
          <w:rFonts w:ascii="Arial" w:hAnsi="Arial" w:cs="Arial"/>
        </w:rPr>
        <w:t xml:space="preserve"> KTI </w:t>
      </w:r>
      <w:proofErr w:type="spellStart"/>
      <w:r w:rsidRPr="00575316">
        <w:rPr>
          <w:rFonts w:ascii="Arial" w:hAnsi="Arial" w:cs="Arial"/>
        </w:rPr>
        <w:t>NKft</w:t>
      </w:r>
      <w:proofErr w:type="spellEnd"/>
      <w:r w:rsidRPr="00575316">
        <w:rPr>
          <w:rFonts w:ascii="Arial" w:hAnsi="Arial" w:cs="Arial"/>
        </w:rPr>
        <w:t>.</w:t>
      </w:r>
      <w:r w:rsidR="00010139">
        <w:rPr>
          <w:rFonts w:ascii="Arial" w:hAnsi="Arial" w:cs="Arial"/>
        </w:rPr>
        <w:br/>
      </w:r>
      <w:r w:rsidRPr="00575316">
        <w:rPr>
          <w:rFonts w:ascii="Arial" w:hAnsi="Arial" w:cs="Arial"/>
        </w:rPr>
        <w:t xml:space="preserve">   Dr. </w:t>
      </w:r>
      <w:proofErr w:type="spellStart"/>
      <w:r w:rsidRPr="00575316">
        <w:rPr>
          <w:rFonts w:ascii="Arial" w:hAnsi="Arial" w:cs="Arial"/>
        </w:rPr>
        <w:t>habil</w:t>
      </w:r>
      <w:proofErr w:type="spellEnd"/>
      <w:r w:rsidRPr="00575316">
        <w:rPr>
          <w:rFonts w:ascii="Arial" w:hAnsi="Arial" w:cs="Arial"/>
        </w:rPr>
        <w:t xml:space="preserve"> Horváth Balázs, tanszékvezető</w:t>
      </w:r>
      <w:r w:rsidR="004D5A3A">
        <w:rPr>
          <w:rFonts w:ascii="Arial" w:hAnsi="Arial" w:cs="Arial"/>
        </w:rPr>
        <w:t>t</w:t>
      </w:r>
      <w:r w:rsidRPr="00575316">
        <w:rPr>
          <w:rFonts w:ascii="Arial" w:hAnsi="Arial" w:cs="Arial"/>
        </w:rPr>
        <w:t>, dékán Széchenyi I</w:t>
      </w:r>
      <w:r w:rsidR="004D5A3A">
        <w:rPr>
          <w:rFonts w:ascii="Arial" w:hAnsi="Arial" w:cs="Arial"/>
        </w:rPr>
        <w:t>stván</w:t>
      </w:r>
      <w:r w:rsidRPr="00575316">
        <w:rPr>
          <w:rFonts w:ascii="Arial" w:hAnsi="Arial" w:cs="Arial"/>
        </w:rPr>
        <w:t xml:space="preserve"> </w:t>
      </w:r>
      <w:proofErr w:type="gramStart"/>
      <w:r w:rsidRPr="00575316">
        <w:rPr>
          <w:rFonts w:ascii="Arial" w:hAnsi="Arial" w:cs="Arial"/>
        </w:rPr>
        <w:t>Egyetem</w:t>
      </w:r>
      <w:r w:rsidR="003908C4">
        <w:rPr>
          <w:rFonts w:ascii="Arial" w:hAnsi="Arial" w:cs="Arial"/>
        </w:rPr>
        <w:br/>
        <w:t xml:space="preserve">   </w:t>
      </w:r>
      <w:r w:rsidRPr="00575316">
        <w:rPr>
          <w:rFonts w:ascii="Arial" w:hAnsi="Arial" w:cs="Arial"/>
        </w:rPr>
        <w:t>Tóthné</w:t>
      </w:r>
      <w:proofErr w:type="gramEnd"/>
      <w:r w:rsidRPr="00575316">
        <w:rPr>
          <w:rFonts w:ascii="Arial" w:hAnsi="Arial" w:cs="Arial"/>
        </w:rPr>
        <w:t xml:space="preserve"> Temesi King</w:t>
      </w:r>
      <w:r w:rsidR="004D5A3A">
        <w:rPr>
          <w:rFonts w:ascii="Arial" w:hAnsi="Arial" w:cs="Arial"/>
        </w:rPr>
        <w:t>a</w:t>
      </w:r>
      <w:r w:rsidRPr="00575316">
        <w:rPr>
          <w:rFonts w:ascii="Arial" w:hAnsi="Arial" w:cs="Arial"/>
        </w:rPr>
        <w:t>, irodavezető</w:t>
      </w:r>
      <w:r w:rsidR="004D5A3A">
        <w:rPr>
          <w:rFonts w:ascii="Arial" w:hAnsi="Arial" w:cs="Arial"/>
        </w:rPr>
        <w:t>t</w:t>
      </w:r>
      <w:r w:rsidRPr="00575316">
        <w:rPr>
          <w:rFonts w:ascii="Arial" w:hAnsi="Arial" w:cs="Arial"/>
        </w:rPr>
        <w:t xml:space="preserve">, KTI </w:t>
      </w:r>
      <w:proofErr w:type="spellStart"/>
      <w:r w:rsidRPr="00575316">
        <w:rPr>
          <w:rFonts w:ascii="Arial" w:hAnsi="Arial" w:cs="Arial"/>
        </w:rPr>
        <w:t>NKft</w:t>
      </w:r>
      <w:proofErr w:type="spellEnd"/>
      <w:r w:rsidRPr="00575316">
        <w:rPr>
          <w:rFonts w:ascii="Arial" w:hAnsi="Arial" w:cs="Arial"/>
        </w:rPr>
        <w:t>.</w:t>
      </w:r>
    </w:p>
    <w:p w14:paraId="55C1D117" w14:textId="2F11A42E" w:rsidR="004C55F8" w:rsidRPr="00575316" w:rsidRDefault="007F2E10" w:rsidP="004C55F8">
      <w:pPr>
        <w:rPr>
          <w:rFonts w:ascii="Arial" w:hAnsi="Arial" w:cs="Arial"/>
        </w:rPr>
      </w:pPr>
      <w:r>
        <w:rPr>
          <w:rFonts w:ascii="Arial" w:hAnsi="Arial" w:cs="Arial"/>
          <w:bCs/>
        </w:rPr>
        <w:t>Dr. Ruppert László elmondja, hogy a</w:t>
      </w:r>
      <w:r w:rsidR="004C55F8" w:rsidRPr="00575316">
        <w:rPr>
          <w:rFonts w:ascii="Arial" w:hAnsi="Arial" w:cs="Arial"/>
          <w:bCs/>
        </w:rPr>
        <w:t xml:space="preserve"> jelölteket az </w:t>
      </w:r>
      <w:r w:rsidR="004C55F8" w:rsidRPr="00575316">
        <w:rPr>
          <w:rFonts w:ascii="Arial" w:hAnsi="Arial" w:cs="Arial"/>
          <w:bCs/>
          <w:i/>
          <w:iCs/>
        </w:rPr>
        <w:t>Országos Elnökség saját soraiból</w:t>
      </w:r>
      <w:r w:rsidR="004C55F8" w:rsidRPr="00575316">
        <w:rPr>
          <w:rFonts w:ascii="Arial" w:hAnsi="Arial" w:cs="Arial"/>
          <w:bCs/>
        </w:rPr>
        <w:t xml:space="preserve"> titkos szavazással, listán választja meg.</w:t>
      </w:r>
    </w:p>
    <w:p w14:paraId="077F4629" w14:textId="77777777" w:rsidR="004C55F8" w:rsidRPr="00575316" w:rsidRDefault="004C55F8" w:rsidP="004C55F8">
      <w:pPr>
        <w:rPr>
          <w:rFonts w:ascii="Arial" w:hAnsi="Arial" w:cs="Arial"/>
          <w:bCs/>
        </w:rPr>
      </w:pPr>
      <w:r w:rsidRPr="00575316">
        <w:rPr>
          <w:rFonts w:ascii="Arial" w:hAnsi="Arial" w:cs="Arial"/>
          <w:bCs/>
        </w:rPr>
        <w:t>Köszönet</w:t>
      </w:r>
      <w:r w:rsidR="00010139">
        <w:rPr>
          <w:rFonts w:ascii="Arial" w:hAnsi="Arial" w:cs="Arial"/>
          <w:bCs/>
        </w:rPr>
        <w:t>et mond</w:t>
      </w:r>
      <w:r w:rsidRPr="00575316">
        <w:rPr>
          <w:rFonts w:ascii="Arial" w:hAnsi="Arial" w:cs="Arial"/>
          <w:bCs/>
        </w:rPr>
        <w:t xml:space="preserve"> a Jelölteknek, hogy vállalták a jelölést.</w:t>
      </w:r>
    </w:p>
    <w:p w14:paraId="38B34E77" w14:textId="77777777" w:rsidR="004C55F8" w:rsidRPr="00575316" w:rsidRDefault="00010139" w:rsidP="004C55F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Köszönet mond </w:t>
      </w:r>
      <w:r w:rsidR="004C55F8" w:rsidRPr="00575316">
        <w:rPr>
          <w:rFonts w:ascii="Arial" w:hAnsi="Arial" w:cs="Arial"/>
          <w:bCs/>
        </w:rPr>
        <w:t>az OJB tagjainak aktív munkájukért:</w:t>
      </w:r>
      <w:r>
        <w:rPr>
          <w:rFonts w:ascii="Arial" w:hAnsi="Arial" w:cs="Arial"/>
          <w:bCs/>
        </w:rPr>
        <w:t xml:space="preserve"> </w:t>
      </w:r>
      <w:proofErr w:type="spellStart"/>
      <w:r w:rsidR="004C55F8" w:rsidRPr="00575316">
        <w:rPr>
          <w:rFonts w:ascii="Arial" w:hAnsi="Arial" w:cs="Arial"/>
        </w:rPr>
        <w:t>Almási</w:t>
      </w:r>
      <w:proofErr w:type="spellEnd"/>
      <w:r w:rsidR="004C55F8" w:rsidRPr="00575316">
        <w:rPr>
          <w:rFonts w:ascii="Arial" w:hAnsi="Arial" w:cs="Arial"/>
        </w:rPr>
        <w:t xml:space="preserve"> László, Aszódi Balázs, Boross István, Botos Éva, Busa Csaba, Csőri Miklós, Danyi József, </w:t>
      </w:r>
      <w:proofErr w:type="spellStart"/>
      <w:r w:rsidR="004C55F8" w:rsidRPr="00575316">
        <w:rPr>
          <w:rFonts w:ascii="Arial" w:hAnsi="Arial" w:cs="Arial"/>
        </w:rPr>
        <w:t>Dari</w:t>
      </w:r>
      <w:proofErr w:type="spellEnd"/>
      <w:r w:rsidR="004C55F8" w:rsidRPr="00575316">
        <w:rPr>
          <w:rFonts w:ascii="Arial" w:hAnsi="Arial" w:cs="Arial"/>
        </w:rPr>
        <w:t xml:space="preserve"> Attila, Dobókői György, Fenyves László dr., Ferencz Roland, </w:t>
      </w:r>
      <w:proofErr w:type="spellStart"/>
      <w:r w:rsidR="004C55F8" w:rsidRPr="00575316">
        <w:rPr>
          <w:rFonts w:ascii="Arial" w:hAnsi="Arial" w:cs="Arial"/>
        </w:rPr>
        <w:t>Gyerkó</w:t>
      </w:r>
      <w:proofErr w:type="spellEnd"/>
      <w:r w:rsidR="004C55F8" w:rsidRPr="00575316">
        <w:rPr>
          <w:rFonts w:ascii="Arial" w:hAnsi="Arial" w:cs="Arial"/>
        </w:rPr>
        <w:t xml:space="preserve"> József, </w:t>
      </w:r>
      <w:proofErr w:type="spellStart"/>
      <w:r w:rsidR="004C55F8" w:rsidRPr="00575316">
        <w:rPr>
          <w:rFonts w:ascii="Arial" w:hAnsi="Arial" w:cs="Arial"/>
        </w:rPr>
        <w:t>Hadúrné</w:t>
      </w:r>
      <w:proofErr w:type="spellEnd"/>
      <w:r w:rsidR="004C55F8" w:rsidRPr="00575316">
        <w:rPr>
          <w:rFonts w:ascii="Arial" w:hAnsi="Arial" w:cs="Arial"/>
        </w:rPr>
        <w:t xml:space="preserve"> Molnár Edit, Hajnal János, Horváth Károly, Imre Lászlóné, Kecskés Zoltánné, Kiss Béla  József,</w:t>
      </w:r>
      <w:r>
        <w:rPr>
          <w:rFonts w:ascii="Arial" w:hAnsi="Arial" w:cs="Arial"/>
        </w:rPr>
        <w:t xml:space="preserve"> </w:t>
      </w:r>
      <w:r w:rsidR="004C55F8" w:rsidRPr="00575316">
        <w:rPr>
          <w:rFonts w:ascii="Arial" w:hAnsi="Arial" w:cs="Arial"/>
        </w:rPr>
        <w:t>Kókai Ernő, Molnár Péter, Nagy Viktor, Németh Béla,</w:t>
      </w:r>
      <w:r>
        <w:rPr>
          <w:rFonts w:ascii="Arial" w:hAnsi="Arial" w:cs="Arial"/>
        </w:rPr>
        <w:t xml:space="preserve"> Papp Zoltán dr., Schaffhauser </w:t>
      </w:r>
      <w:r w:rsidR="004C55F8" w:rsidRPr="00575316">
        <w:rPr>
          <w:rFonts w:ascii="Arial" w:hAnsi="Arial" w:cs="Arial"/>
        </w:rPr>
        <w:t>Gellért,  Szabó János, Szakácsné Bodnár Mária, Szegedi Zsolt, Udvarhelyi András</w:t>
      </w:r>
      <w:r w:rsidR="004C55F8" w:rsidRPr="00575316">
        <w:rPr>
          <w:rFonts w:ascii="Arial" w:hAnsi="Arial" w:cs="Arial"/>
        </w:rPr>
        <w:br/>
      </w:r>
      <w:r w:rsidR="004C55F8" w:rsidRPr="00575316">
        <w:rPr>
          <w:rFonts w:ascii="Arial" w:hAnsi="Arial" w:cs="Arial"/>
        </w:rPr>
        <w:br/>
      </w:r>
      <w:r>
        <w:rPr>
          <w:rFonts w:ascii="Arial" w:hAnsi="Arial" w:cs="Arial"/>
          <w:bCs/>
        </w:rPr>
        <w:t xml:space="preserve">Köszönetet mond </w:t>
      </w:r>
      <w:r w:rsidR="004C55F8" w:rsidRPr="00575316">
        <w:rPr>
          <w:rFonts w:ascii="Arial" w:hAnsi="Arial" w:cs="Arial"/>
          <w:bCs/>
        </w:rPr>
        <w:t xml:space="preserve">a KTE Titkárságnak, kiemelten: </w:t>
      </w:r>
      <w:r w:rsidR="004C55F8" w:rsidRPr="00575316">
        <w:rPr>
          <w:rFonts w:ascii="Arial" w:hAnsi="Arial" w:cs="Arial"/>
          <w:bCs/>
        </w:rPr>
        <w:br/>
      </w:r>
      <w:r w:rsidR="004C55F8" w:rsidRPr="00575316">
        <w:rPr>
          <w:rFonts w:ascii="Arial" w:hAnsi="Arial" w:cs="Arial"/>
        </w:rPr>
        <w:t>Magda Attilának, Rákóczi Barbarának, Szíjártó Klarisszának.</w:t>
      </w:r>
      <w:proofErr w:type="gramEnd"/>
      <w:r w:rsidR="004C55F8" w:rsidRPr="00575316">
        <w:rPr>
          <w:rFonts w:ascii="Arial" w:hAnsi="Arial" w:cs="Arial"/>
        </w:rPr>
        <w:t xml:space="preserve"> </w:t>
      </w:r>
    </w:p>
    <w:p w14:paraId="51D5EE37" w14:textId="77777777" w:rsidR="004C55F8" w:rsidRPr="00575316" w:rsidRDefault="004C55F8" w:rsidP="004C55F8">
      <w:pPr>
        <w:rPr>
          <w:rFonts w:ascii="Arial" w:hAnsi="Arial" w:cs="Arial"/>
        </w:rPr>
      </w:pPr>
    </w:p>
    <w:p w14:paraId="17209CA8" w14:textId="48819C95" w:rsidR="009A410E" w:rsidRPr="003F75B6" w:rsidRDefault="0066273B" w:rsidP="00F12299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Dr. Tóth János </w:t>
      </w:r>
      <w:r w:rsidR="004D5A3A">
        <w:rPr>
          <w:rFonts w:ascii="Arial" w:hAnsi="Arial" w:cs="Arial"/>
        </w:rPr>
        <w:t>javasolja</w:t>
      </w:r>
      <w:r w:rsidR="004D5A3A" w:rsidRPr="003F75B6">
        <w:rPr>
          <w:rFonts w:ascii="Arial" w:hAnsi="Arial" w:cs="Arial"/>
        </w:rPr>
        <w:t xml:space="preserve"> </w:t>
      </w:r>
      <w:r w:rsidRPr="003F75B6">
        <w:rPr>
          <w:rFonts w:ascii="Arial" w:hAnsi="Arial" w:cs="Arial"/>
        </w:rPr>
        <w:t>a Szavazat Számláló bizottság elnökének Dr. Weidinger Antalt, és tagjainak</w:t>
      </w:r>
      <w:r w:rsidR="0096026A" w:rsidRPr="003F75B6">
        <w:rPr>
          <w:rFonts w:ascii="Arial" w:hAnsi="Arial" w:cs="Arial"/>
        </w:rPr>
        <w:t>:</w:t>
      </w:r>
      <w:r w:rsidRPr="003F75B6">
        <w:rPr>
          <w:rFonts w:ascii="Arial" w:hAnsi="Arial" w:cs="Arial"/>
        </w:rPr>
        <w:t xml:space="preserve"> </w:t>
      </w:r>
      <w:r w:rsidR="00A20E40" w:rsidRPr="003F75B6">
        <w:rPr>
          <w:rFonts w:ascii="Arial" w:hAnsi="Arial" w:cs="Arial"/>
        </w:rPr>
        <w:t xml:space="preserve">Kiss Bélát, Dr. Fenyves </w:t>
      </w:r>
      <w:r w:rsidR="0096026A" w:rsidRPr="003F75B6">
        <w:rPr>
          <w:rFonts w:ascii="Arial" w:hAnsi="Arial" w:cs="Arial"/>
        </w:rPr>
        <w:t xml:space="preserve">Lászlót, </w:t>
      </w:r>
      <w:r w:rsidR="003E7D50">
        <w:rPr>
          <w:rFonts w:ascii="Arial" w:hAnsi="Arial" w:cs="Arial"/>
        </w:rPr>
        <w:t>Udvarhelyi András</w:t>
      </w:r>
      <w:r w:rsidR="003908C4">
        <w:rPr>
          <w:rFonts w:ascii="Arial" w:hAnsi="Arial" w:cs="Arial"/>
        </w:rPr>
        <w:t>t</w:t>
      </w:r>
      <w:r w:rsidR="00A42046">
        <w:rPr>
          <w:rFonts w:ascii="Arial" w:hAnsi="Arial" w:cs="Arial"/>
        </w:rPr>
        <w:t>, Botos Év</w:t>
      </w:r>
      <w:r w:rsidR="003908C4">
        <w:rPr>
          <w:rFonts w:ascii="Arial" w:hAnsi="Arial" w:cs="Arial"/>
        </w:rPr>
        <w:t>át</w:t>
      </w:r>
      <w:r w:rsidR="003E7D50">
        <w:rPr>
          <w:rFonts w:ascii="Arial" w:hAnsi="Arial" w:cs="Arial"/>
        </w:rPr>
        <w:t xml:space="preserve"> </w:t>
      </w:r>
      <w:r w:rsidR="0096026A" w:rsidRPr="003F75B6">
        <w:rPr>
          <w:rFonts w:ascii="Arial" w:hAnsi="Arial" w:cs="Arial"/>
        </w:rPr>
        <w:t xml:space="preserve">és </w:t>
      </w:r>
      <w:r w:rsidR="003E7D50">
        <w:rPr>
          <w:rFonts w:ascii="Arial" w:hAnsi="Arial" w:cs="Arial"/>
        </w:rPr>
        <w:t>Imre Lászlóné</w:t>
      </w:r>
      <w:r w:rsidR="003908C4">
        <w:rPr>
          <w:rFonts w:ascii="Arial" w:hAnsi="Arial" w:cs="Arial"/>
        </w:rPr>
        <w:t>t</w:t>
      </w:r>
      <w:r w:rsidR="00A20E40" w:rsidRPr="003F75B6">
        <w:rPr>
          <w:rFonts w:ascii="Arial" w:hAnsi="Arial" w:cs="Arial"/>
        </w:rPr>
        <w:t xml:space="preserve">. Az Elnökség és a Küldöttség </w:t>
      </w:r>
      <w:proofErr w:type="gramStart"/>
      <w:r w:rsidR="00A20E40" w:rsidRPr="003F75B6">
        <w:rPr>
          <w:rFonts w:ascii="Arial" w:hAnsi="Arial" w:cs="Arial"/>
        </w:rPr>
        <w:t>egyhangúlag</w:t>
      </w:r>
      <w:proofErr w:type="gramEnd"/>
      <w:r w:rsidR="00A20E40" w:rsidRPr="003F75B6">
        <w:rPr>
          <w:rFonts w:ascii="Arial" w:hAnsi="Arial" w:cs="Arial"/>
        </w:rPr>
        <w:t xml:space="preserve"> elfogadják</w:t>
      </w:r>
      <w:r w:rsidR="009A410E" w:rsidRPr="003F75B6">
        <w:rPr>
          <w:rFonts w:ascii="Arial" w:hAnsi="Arial" w:cs="Arial"/>
        </w:rPr>
        <w:t>.</w:t>
      </w:r>
    </w:p>
    <w:p w14:paraId="5926A95A" w14:textId="77777777" w:rsidR="00E81415" w:rsidRPr="003F75B6" w:rsidRDefault="00E81415" w:rsidP="00F12299">
      <w:pPr>
        <w:jc w:val="both"/>
        <w:rPr>
          <w:rFonts w:ascii="Arial" w:hAnsi="Arial" w:cs="Arial"/>
        </w:rPr>
      </w:pPr>
    </w:p>
    <w:p w14:paraId="3B3BD71C" w14:textId="77777777" w:rsidR="00856189" w:rsidRPr="003F75B6" w:rsidRDefault="00E81415" w:rsidP="00F12299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Dr. Weidinger Antal</w:t>
      </w:r>
      <w:r w:rsidR="00856189" w:rsidRPr="003F75B6">
        <w:rPr>
          <w:rFonts w:ascii="Arial" w:hAnsi="Arial" w:cs="Arial"/>
        </w:rPr>
        <w:t xml:space="preserve"> tisztelettel köszönt m</w:t>
      </w:r>
      <w:r w:rsidR="0096026A" w:rsidRPr="003F75B6">
        <w:rPr>
          <w:rFonts w:ascii="Arial" w:hAnsi="Arial" w:cs="Arial"/>
        </w:rPr>
        <w:t>indenkit. A határozatképességhez szükséges létszámot</w:t>
      </w:r>
      <w:r w:rsidR="00856189" w:rsidRPr="003F75B6">
        <w:rPr>
          <w:rFonts w:ascii="Arial" w:hAnsi="Arial" w:cs="Arial"/>
        </w:rPr>
        <w:t xml:space="preserve"> kér</w:t>
      </w:r>
      <w:r w:rsidR="0096026A" w:rsidRPr="003F75B6">
        <w:rPr>
          <w:rFonts w:ascii="Arial" w:hAnsi="Arial" w:cs="Arial"/>
        </w:rPr>
        <w:t>i megőrizni az ülés végéig. Kéri a szavazókat, hogy a szavazólapokon</w:t>
      </w:r>
      <w:r w:rsidR="00856189" w:rsidRPr="003F75B6">
        <w:rPr>
          <w:rFonts w:ascii="Arial" w:hAnsi="Arial" w:cs="Arial"/>
        </w:rPr>
        <w:t xml:space="preserve"> egy határozott </w:t>
      </w:r>
      <w:r w:rsidR="00332414">
        <w:rPr>
          <w:rFonts w:ascii="Arial" w:hAnsi="Arial" w:cs="Arial"/>
        </w:rPr>
        <w:t>X</w:t>
      </w:r>
      <w:r w:rsidR="00856189" w:rsidRPr="003F75B6">
        <w:rPr>
          <w:rFonts w:ascii="Arial" w:hAnsi="Arial" w:cs="Arial"/>
        </w:rPr>
        <w:t>-el jel</w:t>
      </w:r>
      <w:r w:rsidR="0096026A" w:rsidRPr="003F75B6">
        <w:rPr>
          <w:rFonts w:ascii="Arial" w:hAnsi="Arial" w:cs="Arial"/>
        </w:rPr>
        <w:t>e</w:t>
      </w:r>
      <w:r w:rsidR="00856189" w:rsidRPr="003F75B6">
        <w:rPr>
          <w:rFonts w:ascii="Arial" w:hAnsi="Arial" w:cs="Arial"/>
        </w:rPr>
        <w:t xml:space="preserve">zzék a </w:t>
      </w:r>
      <w:r w:rsidR="00397626" w:rsidRPr="003F75B6">
        <w:rPr>
          <w:rFonts w:ascii="Arial" w:hAnsi="Arial" w:cs="Arial"/>
        </w:rPr>
        <w:t>voksukat</w:t>
      </w:r>
      <w:r w:rsidR="00856189" w:rsidRPr="003F75B6">
        <w:rPr>
          <w:rFonts w:ascii="Arial" w:hAnsi="Arial" w:cs="Arial"/>
        </w:rPr>
        <w:t xml:space="preserve">.  </w:t>
      </w:r>
      <w:r w:rsidR="00397626" w:rsidRPr="003F75B6">
        <w:rPr>
          <w:rFonts w:ascii="Arial" w:hAnsi="Arial" w:cs="Arial"/>
        </w:rPr>
        <w:t>Dr. Weidinger Antal elmondja, hogy újabb jelöltként csak az jelölhető, aki jelen</w:t>
      </w:r>
      <w:r w:rsidR="00856189" w:rsidRPr="003F75B6">
        <w:rPr>
          <w:rFonts w:ascii="Arial" w:hAnsi="Arial" w:cs="Arial"/>
        </w:rPr>
        <w:t xml:space="preserve"> van</w:t>
      </w:r>
      <w:r w:rsidR="00332414">
        <w:rPr>
          <w:rFonts w:ascii="Arial" w:hAnsi="Arial" w:cs="Arial"/>
        </w:rPr>
        <w:t>,</w:t>
      </w:r>
      <w:r w:rsidR="00856189" w:rsidRPr="003F75B6">
        <w:rPr>
          <w:rFonts w:ascii="Arial" w:hAnsi="Arial" w:cs="Arial"/>
        </w:rPr>
        <w:t xml:space="preserve"> illetve hozzájárul, a jelöléshez.</w:t>
      </w:r>
    </w:p>
    <w:p w14:paraId="01B818DB" w14:textId="77777777" w:rsidR="00856189" w:rsidRPr="003F75B6" w:rsidRDefault="00397626" w:rsidP="00F12299">
      <w:pPr>
        <w:jc w:val="both"/>
        <w:rPr>
          <w:rFonts w:ascii="Arial" w:hAnsi="Arial" w:cs="Arial"/>
        </w:rPr>
      </w:pPr>
      <w:r w:rsidRPr="003F75B6">
        <w:rPr>
          <w:rFonts w:ascii="Arial" w:hAnsi="Arial" w:cs="Arial"/>
        </w:rPr>
        <w:t>Az első j</w:t>
      </w:r>
      <w:r w:rsidR="00856189" w:rsidRPr="003F75B6">
        <w:rPr>
          <w:rFonts w:ascii="Arial" w:hAnsi="Arial" w:cs="Arial"/>
        </w:rPr>
        <w:t>e</w:t>
      </w:r>
      <w:r w:rsidRPr="003F75B6">
        <w:rPr>
          <w:rFonts w:ascii="Arial" w:hAnsi="Arial" w:cs="Arial"/>
        </w:rPr>
        <w:t>l</w:t>
      </w:r>
      <w:r w:rsidR="00856189" w:rsidRPr="003F75B6">
        <w:rPr>
          <w:rFonts w:ascii="Arial" w:hAnsi="Arial" w:cs="Arial"/>
        </w:rPr>
        <w:t>ölőlista megszavazása</w:t>
      </w:r>
      <w:r w:rsidRPr="003F75B6">
        <w:rPr>
          <w:rFonts w:ascii="Arial" w:hAnsi="Arial" w:cs="Arial"/>
        </w:rPr>
        <w:t>:</w:t>
      </w:r>
    </w:p>
    <w:p w14:paraId="0E9E2835" w14:textId="77777777" w:rsidR="00397626" w:rsidRPr="003F75B6" w:rsidRDefault="00397626">
      <w:pPr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Elnök: Dr. </w:t>
      </w:r>
      <w:r w:rsidR="00856189" w:rsidRPr="003F75B6">
        <w:rPr>
          <w:rFonts w:ascii="Arial" w:hAnsi="Arial" w:cs="Arial"/>
        </w:rPr>
        <w:t>Fónagy</w:t>
      </w:r>
      <w:r w:rsidRPr="003F75B6">
        <w:rPr>
          <w:rFonts w:ascii="Arial" w:hAnsi="Arial" w:cs="Arial"/>
        </w:rPr>
        <w:t xml:space="preserve"> János</w:t>
      </w:r>
    </w:p>
    <w:p w14:paraId="647937E5" w14:textId="77777777" w:rsidR="00856189" w:rsidRPr="003F75B6" w:rsidRDefault="003F75B6">
      <w:pPr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Egy </w:t>
      </w:r>
      <w:r w:rsidR="00856189" w:rsidRPr="003F75B6">
        <w:rPr>
          <w:rFonts w:ascii="Arial" w:hAnsi="Arial" w:cs="Arial"/>
        </w:rPr>
        <w:t>tartózkodással elfogadva.</w:t>
      </w:r>
      <w:r w:rsidR="00397626" w:rsidRPr="003F75B6">
        <w:rPr>
          <w:rFonts w:ascii="Arial" w:hAnsi="Arial" w:cs="Arial"/>
        </w:rPr>
        <w:t xml:space="preserve"> M</w:t>
      </w:r>
      <w:r w:rsidR="00856189" w:rsidRPr="003F75B6">
        <w:rPr>
          <w:rFonts w:ascii="Arial" w:hAnsi="Arial" w:cs="Arial"/>
        </w:rPr>
        <w:t>ás jelölt nincsen.</w:t>
      </w:r>
    </w:p>
    <w:p w14:paraId="19623757" w14:textId="77777777" w:rsidR="00397626" w:rsidRPr="003F75B6" w:rsidRDefault="00397626">
      <w:pPr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Főtitkár: Dr. </w:t>
      </w:r>
      <w:r w:rsidR="00856189" w:rsidRPr="003F75B6">
        <w:rPr>
          <w:rFonts w:ascii="Arial" w:hAnsi="Arial" w:cs="Arial"/>
        </w:rPr>
        <w:t>Tót</w:t>
      </w:r>
      <w:r w:rsidR="00794098" w:rsidRPr="003F75B6">
        <w:rPr>
          <w:rFonts w:ascii="Arial" w:hAnsi="Arial" w:cs="Arial"/>
        </w:rPr>
        <w:t>h</w:t>
      </w:r>
      <w:r w:rsidR="00856189" w:rsidRPr="003F75B6">
        <w:rPr>
          <w:rFonts w:ascii="Arial" w:hAnsi="Arial" w:cs="Arial"/>
        </w:rPr>
        <w:t xml:space="preserve"> János</w:t>
      </w:r>
    </w:p>
    <w:p w14:paraId="67F1D4B4" w14:textId="77777777" w:rsidR="004D18F4" w:rsidRPr="003F75B6" w:rsidRDefault="003F75B6">
      <w:pPr>
        <w:rPr>
          <w:rFonts w:ascii="Arial" w:hAnsi="Arial" w:cs="Arial"/>
        </w:rPr>
      </w:pPr>
      <w:r w:rsidRPr="003F75B6">
        <w:rPr>
          <w:rFonts w:ascii="Arial" w:hAnsi="Arial" w:cs="Arial"/>
        </w:rPr>
        <w:t>Egy</w:t>
      </w:r>
      <w:r w:rsidR="00856189" w:rsidRPr="003F75B6">
        <w:rPr>
          <w:rFonts w:ascii="Arial" w:hAnsi="Arial" w:cs="Arial"/>
        </w:rPr>
        <w:t xml:space="preserve"> tartózkodással </w:t>
      </w:r>
      <w:r w:rsidR="00397626" w:rsidRPr="003F75B6">
        <w:rPr>
          <w:rFonts w:ascii="Arial" w:hAnsi="Arial" w:cs="Arial"/>
        </w:rPr>
        <w:t>elfogadva</w:t>
      </w:r>
      <w:r w:rsidR="00856189" w:rsidRPr="003F75B6">
        <w:rPr>
          <w:rFonts w:ascii="Arial" w:hAnsi="Arial" w:cs="Arial"/>
        </w:rPr>
        <w:t>.</w:t>
      </w:r>
      <w:r w:rsidR="00397626" w:rsidRPr="003F75B6">
        <w:rPr>
          <w:rFonts w:ascii="Arial" w:hAnsi="Arial" w:cs="Arial"/>
        </w:rPr>
        <w:t xml:space="preserve"> Más jelölt nincsen.</w:t>
      </w:r>
    </w:p>
    <w:p w14:paraId="4379DDE6" w14:textId="77777777" w:rsidR="00397626" w:rsidRPr="003F75B6" w:rsidRDefault="00397626">
      <w:pPr>
        <w:rPr>
          <w:rFonts w:ascii="Arial" w:hAnsi="Arial" w:cs="Arial"/>
        </w:rPr>
      </w:pPr>
      <w:r w:rsidRPr="003F75B6">
        <w:rPr>
          <w:rFonts w:ascii="Arial" w:hAnsi="Arial" w:cs="Arial"/>
        </w:rPr>
        <w:t>Felügyelő Bizottság</w:t>
      </w:r>
      <w:r w:rsidR="00794098" w:rsidRPr="003F75B6">
        <w:rPr>
          <w:rFonts w:ascii="Arial" w:hAnsi="Arial" w:cs="Arial"/>
        </w:rPr>
        <w:t xml:space="preserve">: </w:t>
      </w:r>
    </w:p>
    <w:p w14:paraId="35429899" w14:textId="77777777" w:rsidR="00397626" w:rsidRPr="003F75B6" w:rsidRDefault="00397626">
      <w:pPr>
        <w:rPr>
          <w:rFonts w:ascii="Arial" w:hAnsi="Arial" w:cs="Arial"/>
        </w:rPr>
      </w:pPr>
      <w:r w:rsidRPr="003F75B6">
        <w:rPr>
          <w:rFonts w:ascii="Arial" w:hAnsi="Arial" w:cs="Arial"/>
        </w:rPr>
        <w:t>Elnök: Szűcsné Posztovics Ilona</w:t>
      </w:r>
    </w:p>
    <w:p w14:paraId="56E4E977" w14:textId="77777777" w:rsidR="00397626" w:rsidRDefault="00397626">
      <w:pPr>
        <w:rPr>
          <w:rFonts w:ascii="Arial" w:hAnsi="Arial" w:cs="Arial"/>
        </w:rPr>
      </w:pPr>
      <w:r w:rsidRPr="00BC32BD">
        <w:rPr>
          <w:rFonts w:ascii="Arial" w:hAnsi="Arial" w:cs="Arial"/>
        </w:rPr>
        <w:t>FEB tagok:</w:t>
      </w:r>
    </w:p>
    <w:p w14:paraId="26DD69CD" w14:textId="77777777" w:rsidR="001424BE" w:rsidRPr="003F75B6" w:rsidRDefault="001424BE">
      <w:pPr>
        <w:rPr>
          <w:rFonts w:ascii="Arial" w:hAnsi="Arial" w:cs="Arial"/>
        </w:rPr>
      </w:pPr>
      <w:r w:rsidRPr="00575316">
        <w:rPr>
          <w:rFonts w:ascii="Arial" w:hAnsi="Arial" w:cs="Arial"/>
        </w:rPr>
        <w:t>Dr. Bálint Ákos, mérnökség-vezető,</w:t>
      </w:r>
      <w:r>
        <w:rPr>
          <w:rFonts w:ascii="Arial" w:hAnsi="Arial" w:cs="Arial"/>
        </w:rPr>
        <w:t xml:space="preserve"> </w:t>
      </w:r>
      <w:r w:rsidRPr="00575316">
        <w:rPr>
          <w:rFonts w:ascii="Arial" w:hAnsi="Arial" w:cs="Arial"/>
        </w:rPr>
        <w:t xml:space="preserve">MK </w:t>
      </w:r>
      <w:proofErr w:type="spellStart"/>
      <w:r w:rsidRPr="00575316">
        <w:rPr>
          <w:rFonts w:ascii="Arial" w:hAnsi="Arial" w:cs="Arial"/>
        </w:rPr>
        <w:t>NZrt</w:t>
      </w:r>
      <w:proofErr w:type="spellEnd"/>
      <w:r w:rsidRPr="00575316">
        <w:rPr>
          <w:rFonts w:ascii="Arial" w:hAnsi="Arial" w:cs="Arial"/>
        </w:rPr>
        <w:t>.</w:t>
      </w:r>
      <w:r>
        <w:rPr>
          <w:rFonts w:ascii="Arial" w:hAnsi="Arial" w:cs="Arial"/>
        </w:rPr>
        <w:br/>
        <w:t>D</w:t>
      </w:r>
      <w:r w:rsidRPr="00575316">
        <w:rPr>
          <w:rFonts w:ascii="Arial" w:hAnsi="Arial" w:cs="Arial"/>
        </w:rPr>
        <w:t xml:space="preserve">r. </w:t>
      </w:r>
      <w:proofErr w:type="spellStart"/>
      <w:r w:rsidRPr="00575316">
        <w:rPr>
          <w:rFonts w:ascii="Arial" w:hAnsi="Arial" w:cs="Arial"/>
        </w:rPr>
        <w:t>Békesi</w:t>
      </w:r>
      <w:proofErr w:type="spellEnd"/>
      <w:r w:rsidRPr="00575316">
        <w:rPr>
          <w:rFonts w:ascii="Arial" w:hAnsi="Arial" w:cs="Arial"/>
        </w:rPr>
        <w:t xml:space="preserve"> István, egyéni ügyvéd</w:t>
      </w:r>
      <w:r>
        <w:rPr>
          <w:rFonts w:ascii="Arial" w:hAnsi="Arial" w:cs="Arial"/>
        </w:rPr>
        <w:br/>
      </w:r>
      <w:r w:rsidRPr="00575316">
        <w:rPr>
          <w:rFonts w:ascii="Arial" w:hAnsi="Arial" w:cs="Arial"/>
        </w:rPr>
        <w:lastRenderedPageBreak/>
        <w:t>Dr. Cserhalmi Dóra, könyvvizsgáló</w:t>
      </w:r>
      <w:r>
        <w:rPr>
          <w:rFonts w:ascii="Arial" w:hAnsi="Arial" w:cs="Arial"/>
        </w:rPr>
        <w:br/>
      </w:r>
      <w:r w:rsidRPr="00575316">
        <w:rPr>
          <w:rFonts w:ascii="Arial" w:hAnsi="Arial" w:cs="Arial"/>
        </w:rPr>
        <w:t>Dr. Környei Éva, igazgató BKV</w:t>
      </w:r>
    </w:p>
    <w:p w14:paraId="1730A2B6" w14:textId="77777777" w:rsidR="00794098" w:rsidRPr="003F75B6" w:rsidRDefault="00397626">
      <w:pPr>
        <w:rPr>
          <w:rFonts w:ascii="Arial" w:hAnsi="Arial" w:cs="Arial"/>
        </w:rPr>
      </w:pPr>
      <w:r w:rsidRPr="003F75B6">
        <w:rPr>
          <w:rFonts w:ascii="Arial" w:hAnsi="Arial" w:cs="Arial"/>
        </w:rPr>
        <w:t>Egyh</w:t>
      </w:r>
      <w:r w:rsidR="00794098" w:rsidRPr="003F75B6">
        <w:rPr>
          <w:rFonts w:ascii="Arial" w:hAnsi="Arial" w:cs="Arial"/>
        </w:rPr>
        <w:t xml:space="preserve">angúlag </w:t>
      </w:r>
      <w:r w:rsidRPr="003F75B6">
        <w:rPr>
          <w:rFonts w:ascii="Arial" w:hAnsi="Arial" w:cs="Arial"/>
        </w:rPr>
        <w:t>elfogadják. M</w:t>
      </w:r>
      <w:r w:rsidR="00794098" w:rsidRPr="003F75B6">
        <w:rPr>
          <w:rFonts w:ascii="Arial" w:hAnsi="Arial" w:cs="Arial"/>
        </w:rPr>
        <w:t>ás javaslat nincsen.</w:t>
      </w:r>
    </w:p>
    <w:p w14:paraId="3FDECD4D" w14:textId="77777777" w:rsidR="00397626" w:rsidRPr="003F75B6" w:rsidRDefault="00794098">
      <w:pPr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Ifjúsági felelős: </w:t>
      </w:r>
    </w:p>
    <w:p w14:paraId="6176CAC1" w14:textId="77777777" w:rsidR="00397626" w:rsidRPr="003F75B6" w:rsidRDefault="00397626">
      <w:pPr>
        <w:rPr>
          <w:rFonts w:ascii="Arial" w:hAnsi="Arial" w:cs="Arial"/>
        </w:rPr>
      </w:pPr>
      <w:proofErr w:type="spellStart"/>
      <w:r w:rsidRPr="003F75B6">
        <w:rPr>
          <w:rFonts w:ascii="Arial" w:hAnsi="Arial" w:cs="Arial"/>
        </w:rPr>
        <w:t>Miczán</w:t>
      </w:r>
      <w:proofErr w:type="spellEnd"/>
      <w:r w:rsidRPr="003F75B6">
        <w:rPr>
          <w:rFonts w:ascii="Arial" w:hAnsi="Arial" w:cs="Arial"/>
        </w:rPr>
        <w:t xml:space="preserve"> Gábor</w:t>
      </w:r>
      <w:r w:rsidRPr="003F75B6">
        <w:rPr>
          <w:rFonts w:ascii="Arial" w:hAnsi="Arial" w:cs="Arial"/>
        </w:rPr>
        <w:br/>
        <w:t>Vágány András</w:t>
      </w:r>
    </w:p>
    <w:p w14:paraId="254D2867" w14:textId="77777777" w:rsidR="00397626" w:rsidRPr="003F75B6" w:rsidRDefault="00F24E05" w:rsidP="00397626">
      <w:pPr>
        <w:rPr>
          <w:rFonts w:ascii="Arial" w:hAnsi="Arial" w:cs="Arial"/>
        </w:rPr>
      </w:pPr>
      <w:proofErr w:type="gramStart"/>
      <w:r w:rsidRPr="003F75B6">
        <w:rPr>
          <w:rFonts w:ascii="Arial" w:hAnsi="Arial" w:cs="Arial"/>
        </w:rPr>
        <w:t>E</w:t>
      </w:r>
      <w:r w:rsidR="00794098" w:rsidRPr="003F75B6">
        <w:rPr>
          <w:rFonts w:ascii="Arial" w:hAnsi="Arial" w:cs="Arial"/>
        </w:rPr>
        <w:t>gyhangúlag</w:t>
      </w:r>
      <w:proofErr w:type="gramEnd"/>
      <w:r w:rsidR="00794098" w:rsidRPr="003F75B6">
        <w:rPr>
          <w:rFonts w:ascii="Arial" w:hAnsi="Arial" w:cs="Arial"/>
        </w:rPr>
        <w:t xml:space="preserve"> </w:t>
      </w:r>
      <w:r w:rsidR="00397626" w:rsidRPr="003F75B6">
        <w:rPr>
          <w:rFonts w:ascii="Arial" w:hAnsi="Arial" w:cs="Arial"/>
        </w:rPr>
        <w:t>elfogadják a listát</w:t>
      </w:r>
      <w:r w:rsidR="00794098" w:rsidRPr="003F75B6">
        <w:rPr>
          <w:rFonts w:ascii="Arial" w:hAnsi="Arial" w:cs="Arial"/>
        </w:rPr>
        <w:t>.</w:t>
      </w:r>
      <w:r w:rsidR="00397626" w:rsidRPr="003F75B6">
        <w:rPr>
          <w:rFonts w:ascii="Arial" w:hAnsi="Arial" w:cs="Arial"/>
        </w:rPr>
        <w:t xml:space="preserve"> Más javaslat nincsen.</w:t>
      </w:r>
    </w:p>
    <w:p w14:paraId="1C13CC8A" w14:textId="77777777" w:rsidR="00F24E05" w:rsidRPr="003F75B6" w:rsidRDefault="00794098">
      <w:pPr>
        <w:rPr>
          <w:rFonts w:ascii="Arial" w:hAnsi="Arial" w:cs="Arial"/>
        </w:rPr>
      </w:pPr>
      <w:proofErr w:type="spellStart"/>
      <w:r w:rsidRPr="003F75B6">
        <w:rPr>
          <w:rFonts w:ascii="Arial" w:hAnsi="Arial" w:cs="Arial"/>
        </w:rPr>
        <w:t>Senior</w:t>
      </w:r>
      <w:proofErr w:type="spellEnd"/>
      <w:r w:rsidRPr="003F75B6">
        <w:rPr>
          <w:rFonts w:ascii="Arial" w:hAnsi="Arial" w:cs="Arial"/>
        </w:rPr>
        <w:t xml:space="preserve"> felelős: </w:t>
      </w:r>
    </w:p>
    <w:p w14:paraId="3E9A8ACC" w14:textId="77777777" w:rsidR="00F24E05" w:rsidRPr="003F75B6" w:rsidRDefault="00F24E05">
      <w:pPr>
        <w:rPr>
          <w:rFonts w:ascii="Arial" w:hAnsi="Arial" w:cs="Arial"/>
        </w:rPr>
      </w:pPr>
      <w:r w:rsidRPr="003F75B6">
        <w:rPr>
          <w:rFonts w:ascii="Arial" w:hAnsi="Arial" w:cs="Arial"/>
        </w:rPr>
        <w:t>Szabó András</w:t>
      </w:r>
    </w:p>
    <w:p w14:paraId="49CB8495" w14:textId="77777777" w:rsidR="00F24E05" w:rsidRPr="003F75B6" w:rsidRDefault="00F24E05" w:rsidP="00F24E05">
      <w:pPr>
        <w:rPr>
          <w:rFonts w:ascii="Arial" w:hAnsi="Arial" w:cs="Arial"/>
        </w:rPr>
      </w:pPr>
      <w:proofErr w:type="gramStart"/>
      <w:r w:rsidRPr="003F75B6">
        <w:rPr>
          <w:rFonts w:ascii="Arial" w:hAnsi="Arial" w:cs="Arial"/>
        </w:rPr>
        <w:t>Egyhangúlag</w:t>
      </w:r>
      <w:proofErr w:type="gramEnd"/>
      <w:r w:rsidRPr="003F75B6">
        <w:rPr>
          <w:rFonts w:ascii="Arial" w:hAnsi="Arial" w:cs="Arial"/>
        </w:rPr>
        <w:t xml:space="preserve"> elfogadják. Más javaslat nincsen.</w:t>
      </w:r>
    </w:p>
    <w:p w14:paraId="1FAA251E" w14:textId="77777777" w:rsidR="00DB0079" w:rsidRDefault="003F75B6" w:rsidP="003F6902">
      <w:pPr>
        <w:rPr>
          <w:rFonts w:ascii="Arial" w:hAnsi="Arial" w:cs="Arial"/>
        </w:rPr>
      </w:pPr>
      <w:r w:rsidRPr="003F75B6">
        <w:rPr>
          <w:rFonts w:ascii="Arial" w:hAnsi="Arial" w:cs="Arial"/>
        </w:rPr>
        <w:t xml:space="preserve">VÁLASZTHATÓ tagok </w:t>
      </w:r>
      <w:r w:rsidRPr="00BC32BD">
        <w:rPr>
          <w:rFonts w:ascii="Arial" w:hAnsi="Arial" w:cs="Arial"/>
        </w:rPr>
        <w:t>listája:</w:t>
      </w:r>
    </w:p>
    <w:tbl>
      <w:tblPr>
        <w:tblW w:w="7285" w:type="dxa"/>
        <w:tblInd w:w="25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4339"/>
      </w:tblGrid>
      <w:tr w:rsidR="00C257B6" w:rsidRPr="00562F75" w14:paraId="08F6CDF7" w14:textId="77777777" w:rsidTr="003F6902">
        <w:trPr>
          <w:trHeight w:val="318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D5EB355" w14:textId="77777777" w:rsidR="00C257B6" w:rsidRPr="00CB2284" w:rsidRDefault="00C257B6" w:rsidP="003F6902">
            <w:pPr>
              <w:spacing w:after="0" w:line="318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Bartal Tamás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512B001" w14:textId="4A4CB105" w:rsidR="00C257B6" w:rsidRPr="00CB2284" w:rsidRDefault="00C257B6" w:rsidP="003F6902">
            <w:pPr>
              <w:spacing w:after="0" w:line="318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vezérigazgató, NÚSZ Zrt</w:t>
            </w:r>
          </w:p>
        </w:tc>
      </w:tr>
      <w:tr w:rsidR="00C257B6" w:rsidRPr="00562F75" w14:paraId="76495FF3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F4827A9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Bebics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János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0E2681AC" w14:textId="7B2FE47B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vezérigazgató, DDKK Zrt</w:t>
            </w:r>
          </w:p>
        </w:tc>
      </w:tr>
      <w:tr w:rsidR="00C257B6" w:rsidRPr="00562F75" w14:paraId="3219768E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7F2DD84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Bősze Sándor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B29150D" w14:textId="775D3073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irodavezető, közlekedés Kft</w:t>
            </w:r>
          </w:p>
        </w:tc>
      </w:tr>
      <w:tr w:rsidR="00C257B6" w:rsidRPr="00562F75" w14:paraId="47BA77BF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5E5EF78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Csárádi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János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12085D1" w14:textId="4725C6F2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ugalmazott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vez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Rt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</w:t>
            </w:r>
          </w:p>
        </w:tc>
      </w:tr>
      <w:tr w:rsidR="00C257B6" w:rsidRPr="00562F75" w14:paraId="16DDCDD9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790A58A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Dabóczi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Kálmán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32B8017" w14:textId="0F4E19EB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jogi szakokleveles közgazda</w:t>
            </w:r>
          </w:p>
        </w:tc>
      </w:tr>
      <w:tr w:rsidR="00C257B6" w:rsidRPr="00562F75" w14:paraId="7DCE2D09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62EA8FD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Dávid Ilona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715E3BA" w14:textId="42450458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elnök-vezérigazgató, VOLÁNBUSZ </w:t>
            </w:r>
          </w:p>
        </w:tc>
      </w:tr>
      <w:tr w:rsidR="00C257B6" w:rsidRPr="00562F75" w14:paraId="1F29FC66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9A2A3A2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Demeter Péter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F6C7750" w14:textId="6CC471BE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vezérigazgató, MVK Zrt</w:t>
            </w:r>
          </w:p>
        </w:tc>
      </w:tr>
      <w:tr w:rsidR="00C257B6" w:rsidRPr="00562F75" w14:paraId="32D322EB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8C4A1B5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Dér Erika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A7C6FA1" w14:textId="474C74B1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főosztályvezető, ITM</w:t>
            </w:r>
          </w:p>
        </w:tc>
      </w:tr>
      <w:tr w:rsidR="00C257B6" w:rsidRPr="00562F75" w14:paraId="4A3A0B7A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8EF6A62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Doór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Zoltán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43D129B6" w14:textId="5B258F14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elnök, MLE</w:t>
            </w:r>
          </w:p>
        </w:tc>
      </w:tr>
      <w:tr w:rsidR="00C257B6" w:rsidRPr="00562F75" w14:paraId="4E0CFE07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FD7116D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Erb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Szilvia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8C44EB9" w14:textId="4AEED7DE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ügyvezető igazgató, KTI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Nkft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</w:t>
            </w:r>
          </w:p>
        </w:tc>
      </w:tr>
      <w:tr w:rsidR="00C257B6" w:rsidRPr="00562F75" w14:paraId="32DAE19C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37A1ED1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Felsmann Balázs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EFD34AE" w14:textId="47DC452D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kutatóközpont vez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 CORVINUS</w:t>
            </w:r>
          </w:p>
        </w:tc>
      </w:tr>
      <w:tr w:rsidR="00C257B6" w:rsidRPr="00562F75" w14:paraId="0A5DB5AB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20DF4D1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Fischer Szabolcs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C75B2EB" w14:textId="6856ADE8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Széchenyi I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stván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Egy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C257B6" w:rsidRPr="00562F75" w14:paraId="25B6E4A7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480F21DC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Heinczinger Mária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0792CC5E" w14:textId="605A7FF6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irodaigazgató, KTI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Nkft</w:t>
            </w:r>
            <w:proofErr w:type="spellEnd"/>
          </w:p>
        </w:tc>
      </w:tr>
      <w:tr w:rsidR="00C257B6" w:rsidRPr="00562F75" w14:paraId="0E24A518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46E9E7A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Henézi Diána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2C296EB" w14:textId="0AEBE2AD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Széchenyi I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stván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Egy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C257B6" w:rsidRPr="00562F75" w14:paraId="0153B2DE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EDE3687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Hódosi Lajos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1DDEA459" w14:textId="1663C651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ügyvezető 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HUNGRAIL</w:t>
            </w:r>
          </w:p>
        </w:tc>
      </w:tr>
      <w:tr w:rsidR="00C257B6" w:rsidRPr="00562F75" w14:paraId="147A1D1F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03019B89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Holnapy László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FB882AD" w14:textId="19A04D8D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főosztályvezető, Miniszterelnöki Korm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ány 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roda</w:t>
            </w:r>
          </w:p>
        </w:tc>
      </w:tr>
      <w:tr w:rsidR="00C257B6" w:rsidRPr="00562F75" w14:paraId="7A7BDC7F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BBBF991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Kerékgyártó János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6561F834" w14:textId="668A051C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általános vez</w:t>
            </w:r>
            <w:r w:rsidR="0019343D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, BKK</w:t>
            </w:r>
          </w:p>
        </w:tc>
      </w:tr>
      <w:tr w:rsidR="00C257B6" w:rsidRPr="00562F75" w14:paraId="2E95990B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CC6ECC5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Kiss Gyula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76762C7C" w14:textId="681D6C7F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ny. vez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BILK Kombiterminál</w:t>
            </w:r>
          </w:p>
        </w:tc>
      </w:tr>
      <w:tr w:rsidR="00C257B6" w:rsidRPr="00562F75" w14:paraId="159A10D5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C1D088C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Kisteleki Mihály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40DDBCA0" w14:textId="4BD838E0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kiemelt szakértő, ny. 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Rt</w:t>
            </w:r>
          </w:p>
        </w:tc>
      </w:tr>
      <w:tr w:rsidR="00C257B6" w:rsidRPr="00562F75" w14:paraId="7D868A76" w14:textId="77777777" w:rsidTr="003F6902">
        <w:trPr>
          <w:trHeight w:val="304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2847286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Kormányos László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3E2A72E5" w14:textId="410AC310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kereskedelmi igazgató, BKK</w:t>
            </w:r>
          </w:p>
        </w:tc>
      </w:tr>
      <w:tr w:rsidR="00C257B6" w:rsidRPr="00562F75" w14:paraId="52CF1809" w14:textId="77777777" w:rsidTr="003F6902">
        <w:trPr>
          <w:trHeight w:val="479"/>
        </w:trPr>
        <w:tc>
          <w:tcPr>
            <w:tcW w:w="2946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2D7AD7D1" w14:textId="77777777" w:rsidR="00C257B6" w:rsidRPr="00CB2284" w:rsidRDefault="00C257B6" w:rsidP="003F6902">
            <w:pPr>
              <w:spacing w:after="0" w:line="256" w:lineRule="auto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Kovács Zoltán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11" w:type="dxa"/>
              <w:bottom w:w="0" w:type="dxa"/>
              <w:right w:w="111" w:type="dxa"/>
            </w:tcMar>
            <w:hideMark/>
          </w:tcPr>
          <w:p w14:paraId="5CB625A5" w14:textId="54EA26E9" w:rsidR="00C257B6" w:rsidRPr="00CB2284" w:rsidRDefault="00C257B6" w:rsidP="003F6902">
            <w:pPr>
              <w:spacing w:after="0" w:line="256" w:lineRule="auto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intézeti 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Nyíregyházi Egy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C257B6" w:rsidRPr="00562F75" w14:paraId="506917C4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D9FD17" w14:textId="7777777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Kövesné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Gilicze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Éva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CF43CE" w14:textId="35E39A47" w:rsidR="00C257B6" w:rsidRPr="00CB2284" w:rsidRDefault="00C257B6" w:rsidP="003F6902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professzor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emerita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, BME</w:t>
            </w:r>
          </w:p>
        </w:tc>
      </w:tr>
      <w:tr w:rsidR="00C257B6" w:rsidRPr="00562F75" w14:paraId="684287E0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C1A38D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habil.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Majdán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János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C40E6" w14:textId="77A26344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ny. rektor emeritus, Pécs PTE</w:t>
            </w:r>
          </w:p>
        </w:tc>
      </w:tr>
      <w:tr w:rsidR="00C257B6" w:rsidRPr="00562F75" w14:paraId="507430D2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6391C9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Major Róbert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CBE10" w14:textId="1E90AC3D" w:rsidR="00C257B6" w:rsidRPr="00CB2284" w:rsidRDefault="00C257B6" w:rsidP="00FC0A13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ezredes, docens, Nemzeti Közsz</w:t>
            </w:r>
            <w:r w:rsidR="00687DE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olgálat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Egy</w:t>
            </w:r>
            <w:r w:rsidR="00687DE0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etem</w:t>
            </w:r>
          </w:p>
        </w:tc>
      </w:tr>
      <w:tr w:rsidR="00C257B6" w:rsidRPr="00562F75" w14:paraId="66A2F77E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1CD4C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Mikesz Csaba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D8A64" w14:textId="11448D30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műszaki vezérig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. MK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Nzrt</w:t>
            </w:r>
            <w:proofErr w:type="spellEnd"/>
          </w:p>
        </w:tc>
      </w:tr>
      <w:tr w:rsidR="00C257B6" w:rsidRPr="00562F75" w14:paraId="1AFFDA9E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FD7C76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Molnár László Árpád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C6C9E" w14:textId="0DE9282F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ny. elnök vezérig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FŐMTERV</w:t>
            </w:r>
          </w:p>
        </w:tc>
      </w:tr>
      <w:tr w:rsidR="00C257B6" w:rsidRPr="00562F75" w14:paraId="79FC730D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72A47B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lastRenderedPageBreak/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Mosóczi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László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CEEA8" w14:textId="44B739F6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államtitkár, ITM</w:t>
            </w:r>
          </w:p>
        </w:tc>
      </w:tr>
      <w:tr w:rsidR="00C257B6" w:rsidRPr="00562F75" w14:paraId="296CB944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D6B9A0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Orbán Zsolt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9C0B5D" w14:textId="4437769F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osztályvez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 MÁV Zrt. Pályalétesítmény</w:t>
            </w:r>
          </w:p>
        </w:tc>
      </w:tr>
      <w:tr w:rsidR="00C257B6" w:rsidRPr="00562F75" w14:paraId="59CDED28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C2E4F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Orosz Csaba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966EA" w14:textId="1ECE8CF4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BME</w:t>
            </w:r>
          </w:p>
        </w:tc>
      </w:tr>
      <w:tr w:rsidR="00C257B6" w:rsidRPr="00562F75" w14:paraId="45F6C035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002AE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Ozorák Gábor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39D50" w14:textId="75022249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igazgató, FŐBER Zrt, Út- és Hídépít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azgatóság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.</w:t>
            </w:r>
          </w:p>
        </w:tc>
      </w:tr>
      <w:tr w:rsidR="00C257B6" w:rsidRPr="00562F75" w14:paraId="7F388D57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38894C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Dr. </w:t>
            </w: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Schváb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Zoltán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F7EC7E" w14:textId="6DEA4CD1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közl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ekedés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építő szakmérnök, műszaki 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 sza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értő</w:t>
            </w:r>
          </w:p>
        </w:tc>
      </w:tr>
      <w:tr w:rsidR="00C257B6" w:rsidRPr="00562F75" w14:paraId="1E941479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32E34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Stangl Imre László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05470" w14:textId="08B14204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műszaki 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Zrt Pályavasút</w:t>
            </w:r>
          </w:p>
        </w:tc>
      </w:tr>
      <w:tr w:rsidR="00C257B6" w:rsidRPr="00562F75" w14:paraId="2798F35F" w14:textId="77777777" w:rsidTr="003F6902">
        <w:trPr>
          <w:trHeight w:val="270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E219E2" w14:textId="77777777" w:rsidR="00C257B6" w:rsidRPr="00CB2284" w:rsidRDefault="00C257B6" w:rsidP="003F6902">
            <w:pPr>
              <w:spacing w:after="0" w:line="270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Sárvári Piroska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07C838" w14:textId="133E48A8" w:rsidR="00C257B6" w:rsidRPr="00CB2284" w:rsidRDefault="00C257B6" w:rsidP="003F6902">
            <w:pPr>
              <w:spacing w:after="0" w:line="270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üzemeltetési főig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MÁV Zrt</w:t>
            </w:r>
          </w:p>
        </w:tc>
      </w:tr>
      <w:tr w:rsidR="00C257B6" w:rsidRPr="00562F75" w14:paraId="41329635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D53FC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Szabó Zoltán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4BC788" w14:textId="57760728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igazgatósági vezető, M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agyar 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K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özút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Nzrt</w:t>
            </w:r>
            <w:proofErr w:type="spellEnd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(Heves m)</w:t>
            </w:r>
          </w:p>
        </w:tc>
      </w:tr>
      <w:tr w:rsidR="00C257B6" w:rsidRPr="00562F75" w14:paraId="6D76CE04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B93503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Szakos Pál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3920C" w14:textId="65FD7739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útépítő-tervező szakmérnök, kisvállalkozó</w:t>
            </w:r>
          </w:p>
        </w:tc>
      </w:tr>
      <w:tr w:rsidR="00C257B6" w:rsidRPr="00562F75" w14:paraId="601D7F0F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A72CE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Szedlmajer László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30C59" w14:textId="57F2FD3B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autóbusz és trolib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usz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üzem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eltető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vez</w:t>
            </w:r>
            <w:r w:rsidR="0019343D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azgató-helyettes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BKV Zrt</w:t>
            </w:r>
          </w:p>
        </w:tc>
      </w:tr>
      <w:tr w:rsidR="00C257B6" w:rsidRPr="00562F75" w14:paraId="61CD8168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0534A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Szűcs Lajos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A82CDA" w14:textId="0F0E6A31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tanácsadó, ny. ügyviteli 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NÚSZ Zrt</w:t>
            </w:r>
          </w:p>
        </w:tc>
      </w:tr>
      <w:tr w:rsidR="00C257B6" w:rsidRPr="00562F75" w14:paraId="22E859CB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A674C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Takács Péter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899364" w14:textId="1FE9962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vasút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üzemeltetési vez</w:t>
            </w:r>
            <w:r w:rsidR="0019343D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ér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azgató-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BKV Zrt</w:t>
            </w:r>
          </w:p>
        </w:tc>
      </w:tr>
      <w:tr w:rsidR="00C257B6" w:rsidRPr="00562F75" w14:paraId="3D171CCA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97AF7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Tarjányi Zoltán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F34BD" w14:textId="5F322836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osztályvez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ető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, MÁV Zrt Pályavasút Pécs</w:t>
            </w:r>
          </w:p>
        </w:tc>
      </w:tr>
      <w:tr w:rsidR="00C257B6" w:rsidRPr="00562F75" w14:paraId="42E7EF5B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B83AF7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Tóth Péter    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AD771" w14:textId="3F24D574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helyettes államtitkár, ITM</w:t>
            </w:r>
          </w:p>
        </w:tc>
      </w:tr>
      <w:tr w:rsidR="00C257B6" w:rsidRPr="00562F75" w14:paraId="4C46BE13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D63FB6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Tóthné Temesi Kinga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571828" w14:textId="031DA5FA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irodavezető, KTI </w:t>
            </w:r>
            <w:proofErr w:type="spellStart"/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Nkft</w:t>
            </w:r>
            <w:proofErr w:type="spellEnd"/>
          </w:p>
        </w:tc>
      </w:tr>
      <w:tr w:rsidR="00C257B6" w:rsidRPr="00562F75" w14:paraId="30C2CB09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F6CF5E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Dr. Török Ádám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E3BA4" w14:textId="5C40BFD4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docens, dékán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elyettes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BME</w:t>
            </w:r>
          </w:p>
        </w:tc>
      </w:tr>
      <w:tr w:rsidR="00C257B6" w:rsidRPr="00562F75" w14:paraId="393772A6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F3E48C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Udvardi Péter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93A541" w14:textId="3B0C13D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irodavezető, Dél-Dunántúli KK. Zrt</w:t>
            </w:r>
          </w:p>
        </w:tc>
      </w:tr>
      <w:tr w:rsidR="00C257B6" w:rsidRPr="00CB2284" w14:paraId="7EBA5ADB" w14:textId="77777777" w:rsidTr="003F6902">
        <w:trPr>
          <w:trHeight w:val="295"/>
        </w:trPr>
        <w:tc>
          <w:tcPr>
            <w:tcW w:w="2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62173" w14:textId="77777777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>Vitézy</w:t>
            </w:r>
            <w:proofErr w:type="spellEnd"/>
            <w:r w:rsidRPr="00CB2284">
              <w:rPr>
                <w:rFonts w:ascii="Arial" w:eastAsia="Times New Roman" w:hAnsi="Arial" w:cs="Arial"/>
                <w:bCs/>
                <w:color w:val="000000" w:themeColor="dark1"/>
                <w:kern w:val="24"/>
                <w:lang w:eastAsia="hu-HU"/>
              </w:rPr>
              <w:t xml:space="preserve"> Dávid</w:t>
            </w:r>
          </w:p>
        </w:tc>
        <w:tc>
          <w:tcPr>
            <w:tcW w:w="43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ADF5C4" w14:textId="5961E131" w:rsidR="00C257B6" w:rsidRPr="00CB2284" w:rsidRDefault="00C257B6" w:rsidP="003F6902">
            <w:pPr>
              <w:spacing w:after="0" w:line="295" w:lineRule="atLeast"/>
              <w:rPr>
                <w:rFonts w:ascii="Arial" w:eastAsia="Times New Roman" w:hAnsi="Arial" w:cs="Arial"/>
                <w:lang w:eastAsia="hu-HU"/>
              </w:rPr>
            </w:pP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főigazgató, Műszaki és Közl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ekedési</w:t>
            </w:r>
            <w:r w:rsidRPr="00CB2284"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 xml:space="preserve"> Mú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hu-HU"/>
              </w:rPr>
              <w:t>zeum</w:t>
            </w:r>
          </w:p>
        </w:tc>
      </w:tr>
    </w:tbl>
    <w:p w14:paraId="4E3C9119" w14:textId="77777777" w:rsidR="00BC32BD" w:rsidRPr="003F75B6" w:rsidRDefault="00BC32BD">
      <w:pPr>
        <w:rPr>
          <w:rFonts w:ascii="Arial" w:hAnsi="Arial" w:cs="Arial"/>
        </w:rPr>
      </w:pPr>
    </w:p>
    <w:p w14:paraId="04974A92" w14:textId="77777777" w:rsidR="001B0127" w:rsidRPr="003F75B6" w:rsidRDefault="001B0127">
      <w:pPr>
        <w:rPr>
          <w:rFonts w:ascii="Arial" w:hAnsi="Arial" w:cs="Arial"/>
        </w:rPr>
      </w:pPr>
      <w:r w:rsidRPr="003F75B6">
        <w:rPr>
          <w:rFonts w:ascii="Arial" w:hAnsi="Arial" w:cs="Arial"/>
        </w:rPr>
        <w:t>E</w:t>
      </w:r>
      <w:r w:rsidR="00F24E05" w:rsidRPr="003F75B6">
        <w:rPr>
          <w:rFonts w:ascii="Arial" w:hAnsi="Arial" w:cs="Arial"/>
        </w:rPr>
        <w:t>gyhangú</w:t>
      </w:r>
      <w:r w:rsidRPr="003F75B6">
        <w:rPr>
          <w:rFonts w:ascii="Arial" w:hAnsi="Arial" w:cs="Arial"/>
        </w:rPr>
        <w:t xml:space="preserve"> szavazással elfogad</w:t>
      </w:r>
      <w:r w:rsidR="00F24E05" w:rsidRPr="003F75B6">
        <w:rPr>
          <w:rFonts w:ascii="Arial" w:hAnsi="Arial" w:cs="Arial"/>
        </w:rPr>
        <w:t>ják,</w:t>
      </w:r>
      <w:r w:rsidRPr="003F75B6">
        <w:rPr>
          <w:rFonts w:ascii="Arial" w:hAnsi="Arial" w:cs="Arial"/>
        </w:rPr>
        <w:t xml:space="preserve"> a jelölt listát.</w:t>
      </w:r>
      <w:r w:rsidR="00F24E05" w:rsidRPr="003F75B6">
        <w:rPr>
          <w:rFonts w:ascii="Arial" w:hAnsi="Arial" w:cs="Arial"/>
        </w:rPr>
        <w:t xml:space="preserve"> T</w:t>
      </w:r>
      <w:r w:rsidR="00096EB1" w:rsidRPr="003F75B6">
        <w:rPr>
          <w:rFonts w:ascii="Arial" w:hAnsi="Arial" w:cs="Arial"/>
        </w:rPr>
        <w:t>ovábbi jelölt nincsen.</w:t>
      </w:r>
    </w:p>
    <w:p w14:paraId="3B147863" w14:textId="77777777" w:rsidR="00031358" w:rsidRDefault="00031358" w:rsidP="00031358">
      <w:pPr>
        <w:spacing w:after="0" w:line="240" w:lineRule="auto"/>
        <w:jc w:val="both"/>
        <w:rPr>
          <w:rFonts w:ascii="Arial" w:hAnsi="Arial"/>
          <w:b/>
        </w:rPr>
      </w:pPr>
    </w:p>
    <w:p w14:paraId="1B5B5465" w14:textId="77777777" w:rsidR="007705D7" w:rsidRPr="00562F75" w:rsidRDefault="00F24E05">
      <w:pPr>
        <w:rPr>
          <w:rFonts w:ascii="Arial" w:hAnsi="Arial" w:cs="Arial"/>
          <w:b/>
        </w:rPr>
      </w:pPr>
      <w:r w:rsidRPr="00562F75">
        <w:rPr>
          <w:rFonts w:ascii="Arial" w:hAnsi="Arial" w:cs="Arial"/>
          <w:b/>
        </w:rPr>
        <w:t>VÁLASZTÁSI EREDMÉNYEK</w:t>
      </w:r>
    </w:p>
    <w:p w14:paraId="19C165C9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</w:rPr>
      </w:pPr>
      <w:r w:rsidRPr="00E52F4D">
        <w:rPr>
          <w:rFonts w:ascii="Arial" w:hAnsi="Arial" w:cs="Arial"/>
          <w:sz w:val="24"/>
          <w:szCs w:val="24"/>
          <w:u w:val="single"/>
        </w:rPr>
        <w:t>KTE elnök:</w:t>
      </w:r>
      <w:r w:rsidRPr="00E52F4D">
        <w:rPr>
          <w:rFonts w:ascii="Arial" w:hAnsi="Arial" w:cs="Arial"/>
          <w:sz w:val="24"/>
          <w:szCs w:val="24"/>
        </w:rPr>
        <w:t xml:space="preserve"> 1 érvénytelen szavazat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999"/>
        <w:gridCol w:w="2789"/>
        <w:gridCol w:w="887"/>
        <w:gridCol w:w="888"/>
      </w:tblGrid>
      <w:tr w:rsidR="00562F75" w:rsidRPr="00E52F4D" w14:paraId="3DB88550" w14:textId="77777777" w:rsidTr="00C257B6">
        <w:trPr>
          <w:trHeight w:val="278"/>
        </w:trPr>
        <w:tc>
          <w:tcPr>
            <w:tcW w:w="2787" w:type="dxa"/>
            <w:vMerge w:val="restart"/>
            <w:shd w:val="clear" w:color="auto" w:fill="auto"/>
          </w:tcPr>
          <w:p w14:paraId="2B6A8140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999" w:type="dxa"/>
            <w:vMerge w:val="restart"/>
            <w:shd w:val="clear" w:color="auto" w:fill="auto"/>
          </w:tcPr>
          <w:p w14:paraId="2FED34B1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Munkahely</w:t>
            </w:r>
          </w:p>
        </w:tc>
        <w:tc>
          <w:tcPr>
            <w:tcW w:w="27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A0B25DF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Beosztás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9EFF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Szavazás</w:t>
            </w:r>
          </w:p>
        </w:tc>
      </w:tr>
      <w:tr w:rsidR="00562F75" w:rsidRPr="00E52F4D" w14:paraId="0DD4A8F3" w14:textId="77777777" w:rsidTr="00C257B6">
        <w:trPr>
          <w:trHeight w:val="277"/>
        </w:trPr>
        <w:tc>
          <w:tcPr>
            <w:tcW w:w="2787" w:type="dxa"/>
            <w:vMerge/>
            <w:shd w:val="clear" w:color="auto" w:fill="auto"/>
          </w:tcPr>
          <w:p w14:paraId="6ADF1E62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14:paraId="0C9D8B05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EAE435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913B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550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62F75" w:rsidRPr="00E52F4D" w14:paraId="58086BCF" w14:textId="77777777" w:rsidTr="00C257B6">
        <w:tc>
          <w:tcPr>
            <w:tcW w:w="2787" w:type="dxa"/>
            <w:shd w:val="clear" w:color="auto" w:fill="auto"/>
          </w:tcPr>
          <w:p w14:paraId="3262218F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 xml:space="preserve">Dr. Fónagy János </w:t>
            </w:r>
          </w:p>
        </w:tc>
        <w:tc>
          <w:tcPr>
            <w:tcW w:w="1999" w:type="dxa"/>
            <w:shd w:val="clear" w:color="auto" w:fill="auto"/>
          </w:tcPr>
          <w:p w14:paraId="79AE3606" w14:textId="5C263B1A" w:rsidR="00562F75" w:rsidRPr="00E52F4D" w:rsidRDefault="00562F75" w:rsidP="00C257B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Min</w:t>
            </w:r>
            <w:r w:rsidR="00C257B6">
              <w:rPr>
                <w:rFonts w:ascii="Arial" w:hAnsi="Arial" w:cs="Arial"/>
                <w:sz w:val="24"/>
                <w:szCs w:val="24"/>
              </w:rPr>
              <w:t xml:space="preserve">iszterelnöki </w:t>
            </w:r>
            <w:r w:rsidRPr="00E52F4D">
              <w:rPr>
                <w:rFonts w:ascii="Arial" w:hAnsi="Arial" w:cs="Arial"/>
                <w:sz w:val="24"/>
                <w:szCs w:val="24"/>
              </w:rPr>
              <w:t>Korm</w:t>
            </w:r>
            <w:r w:rsidR="00C257B6">
              <w:rPr>
                <w:rFonts w:ascii="Arial" w:hAnsi="Arial" w:cs="Arial"/>
                <w:sz w:val="24"/>
                <w:szCs w:val="24"/>
              </w:rPr>
              <w:t>ányiroda</w:t>
            </w:r>
          </w:p>
        </w:tc>
        <w:tc>
          <w:tcPr>
            <w:tcW w:w="2789" w:type="dxa"/>
            <w:shd w:val="clear" w:color="auto" w:fill="auto"/>
          </w:tcPr>
          <w:p w14:paraId="2B5B8489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államtitkár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</w:tcPr>
          <w:p w14:paraId="70F83516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14:paraId="7D198B78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61CCFB8" w14:textId="77777777" w:rsidR="00562F75" w:rsidRPr="00E52F4D" w:rsidRDefault="00562F75" w:rsidP="00562F75">
      <w:pPr>
        <w:ind w:left="-456" w:firstLine="399"/>
        <w:jc w:val="both"/>
        <w:rPr>
          <w:rFonts w:ascii="Arial" w:hAnsi="Arial" w:cs="Arial"/>
          <w:sz w:val="24"/>
          <w:szCs w:val="24"/>
        </w:rPr>
      </w:pPr>
    </w:p>
    <w:p w14:paraId="2A59B8C9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</w:rPr>
      </w:pPr>
      <w:r w:rsidRPr="00E52F4D">
        <w:rPr>
          <w:rFonts w:ascii="Arial" w:hAnsi="Arial" w:cs="Arial"/>
          <w:sz w:val="24"/>
          <w:szCs w:val="24"/>
          <w:u w:val="single"/>
        </w:rPr>
        <w:t>KTE főtitkár:</w:t>
      </w:r>
      <w:r w:rsidRPr="00E52F4D">
        <w:rPr>
          <w:rFonts w:ascii="Arial" w:hAnsi="Arial" w:cs="Arial"/>
          <w:sz w:val="24"/>
          <w:szCs w:val="24"/>
        </w:rPr>
        <w:t xml:space="preserve"> 1 érvénytelen szavazat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824"/>
        <w:gridCol w:w="2964"/>
        <w:gridCol w:w="912"/>
        <w:gridCol w:w="855"/>
      </w:tblGrid>
      <w:tr w:rsidR="00562F75" w:rsidRPr="00E52F4D" w14:paraId="195CDBAD" w14:textId="77777777" w:rsidTr="003F6902">
        <w:trPr>
          <w:trHeight w:val="278"/>
        </w:trPr>
        <w:tc>
          <w:tcPr>
            <w:tcW w:w="2787" w:type="dxa"/>
            <w:vMerge w:val="restart"/>
            <w:shd w:val="clear" w:color="auto" w:fill="auto"/>
          </w:tcPr>
          <w:p w14:paraId="4F12C2EC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1DCCB1A7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Munkahely</w:t>
            </w:r>
          </w:p>
        </w:tc>
        <w:tc>
          <w:tcPr>
            <w:tcW w:w="29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C805F2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Beosztás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EA2F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Szavazás</w:t>
            </w:r>
          </w:p>
        </w:tc>
      </w:tr>
      <w:tr w:rsidR="00562F75" w:rsidRPr="00E52F4D" w14:paraId="72ED1DED" w14:textId="77777777" w:rsidTr="003F6902">
        <w:trPr>
          <w:trHeight w:val="277"/>
        </w:trPr>
        <w:tc>
          <w:tcPr>
            <w:tcW w:w="2787" w:type="dxa"/>
            <w:vMerge/>
            <w:shd w:val="clear" w:color="auto" w:fill="auto"/>
          </w:tcPr>
          <w:p w14:paraId="1A644415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14:paraId="13949101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8B8FC1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C864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5FAD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62F75" w:rsidRPr="00E52F4D" w14:paraId="6B7DDDC0" w14:textId="77777777" w:rsidTr="003F6902">
        <w:tc>
          <w:tcPr>
            <w:tcW w:w="2787" w:type="dxa"/>
            <w:shd w:val="clear" w:color="auto" w:fill="auto"/>
          </w:tcPr>
          <w:p w14:paraId="0DA20224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lastRenderedPageBreak/>
              <w:t>Dr. Tóth János</w:t>
            </w:r>
          </w:p>
        </w:tc>
        <w:tc>
          <w:tcPr>
            <w:tcW w:w="1824" w:type="dxa"/>
            <w:shd w:val="clear" w:color="auto" w:fill="auto"/>
          </w:tcPr>
          <w:p w14:paraId="1B38DEFF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BME</w:t>
            </w:r>
          </w:p>
        </w:tc>
        <w:tc>
          <w:tcPr>
            <w:tcW w:w="2964" w:type="dxa"/>
            <w:shd w:val="clear" w:color="auto" w:fill="auto"/>
          </w:tcPr>
          <w:p w14:paraId="6FCF8DC9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tanszékvezető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14:paraId="087F5E38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194E4A1C" w14:textId="77777777" w:rsidR="00562F75" w:rsidRPr="00E52F4D" w:rsidRDefault="00562F75" w:rsidP="003F69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6B0F6D3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</w:rPr>
      </w:pPr>
    </w:p>
    <w:p w14:paraId="5DF9E207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  <w:u w:val="single"/>
        </w:rPr>
      </w:pPr>
      <w:r w:rsidRPr="00E52F4D">
        <w:rPr>
          <w:rFonts w:ascii="Arial" w:hAnsi="Arial" w:cs="Arial"/>
          <w:sz w:val="24"/>
          <w:szCs w:val="24"/>
          <w:u w:val="single"/>
        </w:rPr>
        <w:t xml:space="preserve">KTE </w:t>
      </w:r>
      <w:proofErr w:type="spellStart"/>
      <w:r w:rsidRPr="00E52F4D">
        <w:rPr>
          <w:rFonts w:ascii="Arial" w:hAnsi="Arial" w:cs="Arial"/>
          <w:sz w:val="24"/>
          <w:szCs w:val="24"/>
          <w:u w:val="single"/>
        </w:rPr>
        <w:t>Senior</w:t>
      </w:r>
      <w:proofErr w:type="spellEnd"/>
      <w:r w:rsidRPr="00E52F4D">
        <w:rPr>
          <w:rFonts w:ascii="Arial" w:hAnsi="Arial" w:cs="Arial"/>
          <w:sz w:val="24"/>
          <w:szCs w:val="24"/>
          <w:u w:val="single"/>
        </w:rPr>
        <w:t xml:space="preserve"> felelős:</w:t>
      </w: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824"/>
        <w:gridCol w:w="2964"/>
        <w:gridCol w:w="912"/>
        <w:gridCol w:w="855"/>
      </w:tblGrid>
      <w:tr w:rsidR="00562F75" w:rsidRPr="00E52F4D" w14:paraId="2C544F3F" w14:textId="77777777" w:rsidTr="003F6902">
        <w:trPr>
          <w:trHeight w:val="158"/>
        </w:trPr>
        <w:tc>
          <w:tcPr>
            <w:tcW w:w="2821" w:type="dxa"/>
            <w:vMerge w:val="restart"/>
            <w:shd w:val="clear" w:color="auto" w:fill="auto"/>
          </w:tcPr>
          <w:p w14:paraId="56611D87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66B6AEF7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Munkahely</w:t>
            </w:r>
          </w:p>
        </w:tc>
        <w:tc>
          <w:tcPr>
            <w:tcW w:w="2964" w:type="dxa"/>
            <w:vMerge w:val="restart"/>
            <w:shd w:val="clear" w:color="auto" w:fill="auto"/>
          </w:tcPr>
          <w:p w14:paraId="09631B4A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Beosztás</w:t>
            </w:r>
          </w:p>
        </w:tc>
        <w:tc>
          <w:tcPr>
            <w:tcW w:w="1767" w:type="dxa"/>
            <w:gridSpan w:val="2"/>
            <w:shd w:val="clear" w:color="auto" w:fill="auto"/>
          </w:tcPr>
          <w:p w14:paraId="3A1AAC64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Szavazás</w:t>
            </w:r>
          </w:p>
        </w:tc>
      </w:tr>
      <w:tr w:rsidR="00562F75" w:rsidRPr="00E52F4D" w14:paraId="36FFB86C" w14:textId="77777777" w:rsidTr="003F6902">
        <w:trPr>
          <w:trHeight w:val="157"/>
        </w:trPr>
        <w:tc>
          <w:tcPr>
            <w:tcW w:w="2821" w:type="dxa"/>
            <w:vMerge/>
            <w:shd w:val="clear" w:color="auto" w:fill="auto"/>
          </w:tcPr>
          <w:p w14:paraId="3970F256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14:paraId="3D0DADE6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14:paraId="50D53688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14:paraId="1E99E16A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855" w:type="dxa"/>
            <w:shd w:val="clear" w:color="auto" w:fill="auto"/>
          </w:tcPr>
          <w:p w14:paraId="10696977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62F75" w:rsidRPr="00E52F4D" w14:paraId="038E6503" w14:textId="77777777" w:rsidTr="003F6902">
        <w:tc>
          <w:tcPr>
            <w:tcW w:w="2821" w:type="dxa"/>
            <w:shd w:val="clear" w:color="auto" w:fill="auto"/>
            <w:vAlign w:val="center"/>
          </w:tcPr>
          <w:p w14:paraId="0B52D7F0" w14:textId="77777777" w:rsidR="00562F75" w:rsidRPr="00E52F4D" w:rsidRDefault="00562F75" w:rsidP="003F6902">
            <w:pPr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Szabó András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432B75B" w14:textId="77777777" w:rsidR="00562F75" w:rsidRPr="00E52F4D" w:rsidRDefault="00562F75" w:rsidP="003F6902">
            <w:pPr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MÁV Rt.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8B0D522" w14:textId="41B63DB8" w:rsidR="00562F75" w:rsidRPr="00E52F4D" w:rsidRDefault="00562F75" w:rsidP="00C257B6">
            <w:pPr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ny. forg</w:t>
            </w:r>
            <w:r w:rsidR="00C257B6">
              <w:rPr>
                <w:rFonts w:ascii="Arial" w:hAnsi="Arial" w:cs="Arial"/>
                <w:sz w:val="24"/>
                <w:szCs w:val="24"/>
              </w:rPr>
              <w:t>alom</w:t>
            </w:r>
            <w:r w:rsidRPr="00E52F4D">
              <w:rPr>
                <w:rFonts w:ascii="Arial" w:hAnsi="Arial" w:cs="Arial"/>
                <w:sz w:val="24"/>
                <w:szCs w:val="24"/>
              </w:rPr>
              <w:t xml:space="preserve"> szakigazgató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2ED403C" w14:textId="77777777" w:rsidR="00562F75" w:rsidRPr="00E52F4D" w:rsidRDefault="00562F75" w:rsidP="003F6902">
            <w:pPr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2C61132" w14:textId="77777777" w:rsidR="00562F75" w:rsidRPr="00E52F4D" w:rsidRDefault="00562F75" w:rsidP="003F69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5E043" w14:textId="77777777" w:rsidR="00562F75" w:rsidRPr="00E52F4D" w:rsidRDefault="00562F75" w:rsidP="00562F75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2A392F57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  <w:u w:val="single"/>
        </w:rPr>
      </w:pPr>
      <w:r w:rsidRPr="00E52F4D">
        <w:rPr>
          <w:rFonts w:ascii="Arial" w:hAnsi="Arial" w:cs="Arial"/>
          <w:sz w:val="24"/>
          <w:szCs w:val="24"/>
          <w:u w:val="single"/>
        </w:rPr>
        <w:t>KTE Ifjúsági felelős:</w:t>
      </w:r>
      <w:r w:rsidRPr="00E52F4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824"/>
        <w:gridCol w:w="2964"/>
        <w:gridCol w:w="912"/>
        <w:gridCol w:w="855"/>
      </w:tblGrid>
      <w:tr w:rsidR="00562F75" w:rsidRPr="00E52F4D" w14:paraId="6C92C90B" w14:textId="77777777" w:rsidTr="003F6902">
        <w:trPr>
          <w:trHeight w:val="158"/>
        </w:trPr>
        <w:tc>
          <w:tcPr>
            <w:tcW w:w="2787" w:type="dxa"/>
            <w:vMerge w:val="restart"/>
            <w:shd w:val="clear" w:color="auto" w:fill="auto"/>
          </w:tcPr>
          <w:p w14:paraId="6ED9F259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3A334029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Munkahely</w:t>
            </w:r>
          </w:p>
        </w:tc>
        <w:tc>
          <w:tcPr>
            <w:tcW w:w="2964" w:type="dxa"/>
            <w:vMerge w:val="restart"/>
            <w:shd w:val="clear" w:color="auto" w:fill="auto"/>
          </w:tcPr>
          <w:p w14:paraId="5B313A3D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Beosztás</w:t>
            </w:r>
          </w:p>
        </w:tc>
        <w:tc>
          <w:tcPr>
            <w:tcW w:w="1767" w:type="dxa"/>
            <w:gridSpan w:val="2"/>
            <w:shd w:val="clear" w:color="auto" w:fill="auto"/>
          </w:tcPr>
          <w:p w14:paraId="0A940BBB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Szavazás</w:t>
            </w:r>
          </w:p>
        </w:tc>
      </w:tr>
      <w:tr w:rsidR="00562F75" w:rsidRPr="00E52F4D" w14:paraId="3287FCCA" w14:textId="77777777" w:rsidTr="003F6902">
        <w:trPr>
          <w:trHeight w:val="157"/>
        </w:trPr>
        <w:tc>
          <w:tcPr>
            <w:tcW w:w="2787" w:type="dxa"/>
            <w:vMerge/>
            <w:shd w:val="clear" w:color="auto" w:fill="auto"/>
          </w:tcPr>
          <w:p w14:paraId="5637891B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14:paraId="2B93B00B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14:paraId="5BD56AAA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14:paraId="2569DF57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855" w:type="dxa"/>
            <w:shd w:val="clear" w:color="auto" w:fill="auto"/>
          </w:tcPr>
          <w:p w14:paraId="69A9CF70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62F75" w:rsidRPr="00E52F4D" w14:paraId="6A30E35D" w14:textId="77777777" w:rsidTr="003F6902">
        <w:tc>
          <w:tcPr>
            <w:tcW w:w="2787" w:type="dxa"/>
            <w:shd w:val="clear" w:color="auto" w:fill="auto"/>
          </w:tcPr>
          <w:p w14:paraId="25F9A9F3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F4D">
              <w:rPr>
                <w:rFonts w:ascii="Arial" w:hAnsi="Arial" w:cs="Arial"/>
                <w:sz w:val="24"/>
                <w:szCs w:val="24"/>
              </w:rPr>
              <w:t>Miczán</w:t>
            </w:r>
            <w:proofErr w:type="spellEnd"/>
            <w:r w:rsidRPr="00E52F4D">
              <w:rPr>
                <w:rFonts w:ascii="Arial" w:hAnsi="Arial" w:cs="Arial"/>
                <w:sz w:val="24"/>
                <w:szCs w:val="24"/>
              </w:rPr>
              <w:t xml:space="preserve"> Gábor</w:t>
            </w:r>
          </w:p>
        </w:tc>
        <w:tc>
          <w:tcPr>
            <w:tcW w:w="1824" w:type="dxa"/>
            <w:shd w:val="clear" w:color="auto" w:fill="auto"/>
          </w:tcPr>
          <w:p w14:paraId="75F99D93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MÁV Zrt.</w:t>
            </w:r>
          </w:p>
        </w:tc>
        <w:tc>
          <w:tcPr>
            <w:tcW w:w="2964" w:type="dxa"/>
            <w:shd w:val="clear" w:color="auto" w:fill="auto"/>
          </w:tcPr>
          <w:p w14:paraId="041F097E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szakmérnök</w:t>
            </w:r>
          </w:p>
        </w:tc>
        <w:tc>
          <w:tcPr>
            <w:tcW w:w="912" w:type="dxa"/>
            <w:shd w:val="clear" w:color="auto" w:fill="auto"/>
          </w:tcPr>
          <w:p w14:paraId="35BBC844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14:paraId="7FFEB9F5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03" w:rsidRPr="00E52F4D" w14:paraId="0993EF5C" w14:textId="77777777" w:rsidTr="006739A4">
        <w:trPr>
          <w:trHeight w:val="545"/>
        </w:trPr>
        <w:tc>
          <w:tcPr>
            <w:tcW w:w="2787" w:type="dxa"/>
            <w:shd w:val="clear" w:color="auto" w:fill="auto"/>
          </w:tcPr>
          <w:p w14:paraId="4D214F6D" w14:textId="2A0F77C6" w:rsidR="00D96B03" w:rsidRPr="00E52F4D" w:rsidRDefault="00D96B03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Vágány András</w:t>
            </w:r>
          </w:p>
        </w:tc>
        <w:tc>
          <w:tcPr>
            <w:tcW w:w="1824" w:type="dxa"/>
            <w:shd w:val="clear" w:color="auto" w:fill="auto"/>
          </w:tcPr>
          <w:p w14:paraId="11F0EA9B" w14:textId="3A98550E" w:rsidR="00D96B03" w:rsidRPr="00E52F4D" w:rsidRDefault="00D96B03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BKK</w:t>
            </w:r>
          </w:p>
        </w:tc>
        <w:tc>
          <w:tcPr>
            <w:tcW w:w="2964" w:type="dxa"/>
            <w:shd w:val="clear" w:color="auto" w:fill="auto"/>
          </w:tcPr>
          <w:p w14:paraId="62650643" w14:textId="6C322ECE" w:rsidR="00D96B03" w:rsidRPr="00E52F4D" w:rsidRDefault="00D96B03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innovációs munkatárs</w:t>
            </w:r>
          </w:p>
        </w:tc>
        <w:tc>
          <w:tcPr>
            <w:tcW w:w="912" w:type="dxa"/>
            <w:shd w:val="clear" w:color="auto" w:fill="auto"/>
          </w:tcPr>
          <w:p w14:paraId="58AE1CE4" w14:textId="5C3A95A3" w:rsidR="00D96B03" w:rsidRPr="00E52F4D" w:rsidRDefault="00D96B03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855" w:type="dxa"/>
            <w:shd w:val="clear" w:color="auto" w:fill="auto"/>
          </w:tcPr>
          <w:p w14:paraId="2A974DE4" w14:textId="77777777" w:rsidR="00D96B03" w:rsidRPr="00E52F4D" w:rsidRDefault="00D96B03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BA3442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  <w:u w:val="single"/>
        </w:rPr>
      </w:pPr>
      <w:r w:rsidRPr="00E52F4D">
        <w:rPr>
          <w:rFonts w:ascii="Arial" w:hAnsi="Arial" w:cs="Arial"/>
          <w:sz w:val="24"/>
          <w:szCs w:val="24"/>
          <w:u w:val="single"/>
        </w:rPr>
        <w:t>A KTE Felügyelő Bizottsága (1+4 fő)</w:t>
      </w:r>
    </w:p>
    <w:p w14:paraId="3673B29A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  <w:u w:val="single"/>
        </w:rPr>
      </w:pPr>
      <w:r w:rsidRPr="00E52F4D">
        <w:rPr>
          <w:rFonts w:ascii="Arial" w:hAnsi="Arial" w:cs="Arial"/>
          <w:sz w:val="24"/>
          <w:szCs w:val="24"/>
          <w:u w:val="single"/>
        </w:rPr>
        <w:t>A Bizottság elnöke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95"/>
        <w:gridCol w:w="2337"/>
        <w:gridCol w:w="912"/>
        <w:gridCol w:w="855"/>
      </w:tblGrid>
      <w:tr w:rsidR="00562F75" w:rsidRPr="00E52F4D" w14:paraId="17C6CA8A" w14:textId="77777777" w:rsidTr="00D73CBB">
        <w:trPr>
          <w:trHeight w:val="158"/>
        </w:trPr>
        <w:tc>
          <w:tcPr>
            <w:tcW w:w="2943" w:type="dxa"/>
            <w:vMerge w:val="restart"/>
            <w:shd w:val="clear" w:color="auto" w:fill="auto"/>
          </w:tcPr>
          <w:p w14:paraId="0F9783A2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42A18E7B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Munkahely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4AE3DA1A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Beosztás</w:t>
            </w:r>
          </w:p>
        </w:tc>
        <w:tc>
          <w:tcPr>
            <w:tcW w:w="1767" w:type="dxa"/>
            <w:gridSpan w:val="2"/>
            <w:shd w:val="clear" w:color="auto" w:fill="auto"/>
          </w:tcPr>
          <w:p w14:paraId="2232F3FC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Szavazás</w:t>
            </w:r>
          </w:p>
        </w:tc>
      </w:tr>
      <w:tr w:rsidR="00562F75" w:rsidRPr="00E52F4D" w14:paraId="4447D0A0" w14:textId="77777777" w:rsidTr="00D73CBB">
        <w:trPr>
          <w:trHeight w:val="157"/>
        </w:trPr>
        <w:tc>
          <w:tcPr>
            <w:tcW w:w="2943" w:type="dxa"/>
            <w:vMerge/>
            <w:shd w:val="clear" w:color="auto" w:fill="auto"/>
          </w:tcPr>
          <w:p w14:paraId="4054C841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0F934154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14:paraId="1F3DF395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14:paraId="26B65A38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855" w:type="dxa"/>
            <w:shd w:val="clear" w:color="auto" w:fill="auto"/>
          </w:tcPr>
          <w:p w14:paraId="3CAFEDEF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62F75" w:rsidRPr="00E52F4D" w14:paraId="72271EA4" w14:textId="77777777" w:rsidTr="00D73CBB">
        <w:tc>
          <w:tcPr>
            <w:tcW w:w="2943" w:type="dxa"/>
            <w:shd w:val="clear" w:color="auto" w:fill="auto"/>
          </w:tcPr>
          <w:p w14:paraId="121B6C0F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Szücsné Posztovics Ilona</w:t>
            </w:r>
          </w:p>
        </w:tc>
        <w:tc>
          <w:tcPr>
            <w:tcW w:w="2295" w:type="dxa"/>
            <w:shd w:val="clear" w:color="auto" w:fill="auto"/>
          </w:tcPr>
          <w:p w14:paraId="410D3E6F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SZÁM-ADÓS Kft.</w:t>
            </w:r>
          </w:p>
        </w:tc>
        <w:tc>
          <w:tcPr>
            <w:tcW w:w="2337" w:type="dxa"/>
            <w:shd w:val="clear" w:color="auto" w:fill="auto"/>
          </w:tcPr>
          <w:p w14:paraId="34211100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ügyvezető igazgató</w:t>
            </w:r>
          </w:p>
        </w:tc>
        <w:tc>
          <w:tcPr>
            <w:tcW w:w="912" w:type="dxa"/>
            <w:shd w:val="clear" w:color="auto" w:fill="auto"/>
          </w:tcPr>
          <w:p w14:paraId="7395FD52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14:paraId="5C242833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CF6BEB" w14:textId="77777777" w:rsidR="00562F75" w:rsidRDefault="00562F75" w:rsidP="00562F75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D6BF767" w14:textId="77777777" w:rsidR="00562F75" w:rsidRPr="00E52F4D" w:rsidRDefault="00562F75" w:rsidP="00562F75">
      <w:pPr>
        <w:jc w:val="both"/>
        <w:rPr>
          <w:rFonts w:ascii="Arial" w:hAnsi="Arial" w:cs="Arial"/>
          <w:sz w:val="24"/>
          <w:szCs w:val="24"/>
          <w:u w:val="single"/>
        </w:rPr>
      </w:pPr>
      <w:r w:rsidRPr="00E52F4D">
        <w:rPr>
          <w:rFonts w:ascii="Arial" w:hAnsi="Arial" w:cs="Arial"/>
          <w:sz w:val="24"/>
          <w:szCs w:val="24"/>
          <w:u w:val="single"/>
        </w:rPr>
        <w:t>A Bizottság tagjai (4 fő)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419"/>
        <w:gridCol w:w="2427"/>
        <w:gridCol w:w="906"/>
        <w:gridCol w:w="852"/>
      </w:tblGrid>
      <w:tr w:rsidR="00562F75" w:rsidRPr="00E52F4D" w14:paraId="1656B66C" w14:textId="77777777" w:rsidTr="003F6902">
        <w:trPr>
          <w:trHeight w:val="158"/>
        </w:trPr>
        <w:tc>
          <w:tcPr>
            <w:tcW w:w="2738" w:type="dxa"/>
            <w:vMerge w:val="restart"/>
            <w:shd w:val="clear" w:color="auto" w:fill="auto"/>
          </w:tcPr>
          <w:p w14:paraId="61FF0CDF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109DBAEE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Munkahely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0E18EFDD" w14:textId="77777777" w:rsidR="00562F75" w:rsidRPr="00E52F4D" w:rsidRDefault="00562F75" w:rsidP="003F69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Beosztás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6DB6BBFC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Szavazás</w:t>
            </w:r>
          </w:p>
        </w:tc>
      </w:tr>
      <w:tr w:rsidR="00562F75" w:rsidRPr="00E52F4D" w14:paraId="383F4491" w14:textId="77777777" w:rsidTr="003F6902">
        <w:trPr>
          <w:trHeight w:val="157"/>
        </w:trPr>
        <w:tc>
          <w:tcPr>
            <w:tcW w:w="2738" w:type="dxa"/>
            <w:vMerge/>
            <w:shd w:val="clear" w:color="auto" w:fill="auto"/>
          </w:tcPr>
          <w:p w14:paraId="17A11B16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1A98EA45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77601348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3BD0B687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852" w:type="dxa"/>
            <w:shd w:val="clear" w:color="auto" w:fill="auto"/>
          </w:tcPr>
          <w:p w14:paraId="50F73F2B" w14:textId="77777777" w:rsidR="00562F75" w:rsidRPr="00E52F4D" w:rsidRDefault="00562F75" w:rsidP="003F6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62F75" w:rsidRPr="00E52F4D" w14:paraId="7FFB9F12" w14:textId="77777777" w:rsidTr="003F6902">
        <w:tc>
          <w:tcPr>
            <w:tcW w:w="2738" w:type="dxa"/>
            <w:shd w:val="clear" w:color="auto" w:fill="auto"/>
            <w:vAlign w:val="center"/>
          </w:tcPr>
          <w:p w14:paraId="6E363063" w14:textId="77777777" w:rsidR="00562F75" w:rsidRPr="00E52F4D" w:rsidRDefault="00562F75" w:rsidP="003F6902">
            <w:pPr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Dr. Bálint Ákos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2FEB2B45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 xml:space="preserve">Magyar Közút </w:t>
            </w:r>
            <w:proofErr w:type="spellStart"/>
            <w:r w:rsidRPr="00E52F4D">
              <w:rPr>
                <w:rFonts w:ascii="Arial" w:hAnsi="Arial" w:cs="Arial"/>
                <w:sz w:val="24"/>
                <w:szCs w:val="24"/>
              </w:rPr>
              <w:t>NZrt</w:t>
            </w:r>
            <w:proofErr w:type="spellEnd"/>
            <w:r w:rsidRPr="00E52F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BE7BFB8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mérnökségvezető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4B2E4E3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03B9CC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F75" w:rsidRPr="00E52F4D" w14:paraId="655093B0" w14:textId="77777777" w:rsidTr="003F6902">
        <w:tc>
          <w:tcPr>
            <w:tcW w:w="2738" w:type="dxa"/>
            <w:shd w:val="clear" w:color="auto" w:fill="auto"/>
            <w:vAlign w:val="center"/>
          </w:tcPr>
          <w:p w14:paraId="73127F2E" w14:textId="77777777" w:rsidR="00562F75" w:rsidRPr="00E52F4D" w:rsidRDefault="00562F75" w:rsidP="003F6902">
            <w:pPr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Dr. Békési István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27A5FB7A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5AD4339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egyéni ügyvéd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2F8BBA0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B429B68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F75" w:rsidRPr="00E52F4D" w14:paraId="40D471EB" w14:textId="77777777" w:rsidTr="003F6902">
        <w:tc>
          <w:tcPr>
            <w:tcW w:w="2738" w:type="dxa"/>
            <w:shd w:val="clear" w:color="auto" w:fill="auto"/>
          </w:tcPr>
          <w:p w14:paraId="5F3EAC8A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Dr. Cserhalmi Dóra</w:t>
            </w:r>
          </w:p>
        </w:tc>
        <w:tc>
          <w:tcPr>
            <w:tcW w:w="2419" w:type="dxa"/>
            <w:shd w:val="clear" w:color="auto" w:fill="auto"/>
          </w:tcPr>
          <w:p w14:paraId="026E0FAA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535BA4F4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könyvvizsgáló</w:t>
            </w:r>
          </w:p>
        </w:tc>
        <w:tc>
          <w:tcPr>
            <w:tcW w:w="906" w:type="dxa"/>
            <w:shd w:val="clear" w:color="auto" w:fill="auto"/>
          </w:tcPr>
          <w:p w14:paraId="7DD40752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52" w:type="dxa"/>
            <w:shd w:val="clear" w:color="auto" w:fill="auto"/>
          </w:tcPr>
          <w:p w14:paraId="4A29CE19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F75" w:rsidRPr="00E52F4D" w14:paraId="068BA37A" w14:textId="77777777" w:rsidTr="003F6902">
        <w:tc>
          <w:tcPr>
            <w:tcW w:w="2738" w:type="dxa"/>
            <w:shd w:val="clear" w:color="auto" w:fill="auto"/>
          </w:tcPr>
          <w:p w14:paraId="3123203C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Dr. Környei Éva</w:t>
            </w:r>
          </w:p>
        </w:tc>
        <w:tc>
          <w:tcPr>
            <w:tcW w:w="2419" w:type="dxa"/>
            <w:shd w:val="clear" w:color="auto" w:fill="auto"/>
          </w:tcPr>
          <w:p w14:paraId="2B986BCC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BKV Zrt.</w:t>
            </w:r>
          </w:p>
        </w:tc>
        <w:tc>
          <w:tcPr>
            <w:tcW w:w="2427" w:type="dxa"/>
            <w:shd w:val="clear" w:color="auto" w:fill="auto"/>
          </w:tcPr>
          <w:p w14:paraId="116C4E53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igazgató</w:t>
            </w:r>
          </w:p>
        </w:tc>
        <w:tc>
          <w:tcPr>
            <w:tcW w:w="906" w:type="dxa"/>
            <w:shd w:val="clear" w:color="auto" w:fill="auto"/>
          </w:tcPr>
          <w:p w14:paraId="03057822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F4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2" w:type="dxa"/>
            <w:shd w:val="clear" w:color="auto" w:fill="auto"/>
          </w:tcPr>
          <w:p w14:paraId="03DE69C0" w14:textId="77777777" w:rsidR="00562F75" w:rsidRPr="00E52F4D" w:rsidRDefault="00562F75" w:rsidP="003F6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0B36AF" w14:textId="77777777" w:rsidR="00562F75" w:rsidRDefault="00562F75" w:rsidP="00562F75">
      <w:pPr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248"/>
        <w:gridCol w:w="1671"/>
        <w:gridCol w:w="2108"/>
      </w:tblGrid>
      <w:tr w:rsidR="00562F75" w:rsidRPr="00A43FB1" w14:paraId="4DD224CF" w14:textId="77777777" w:rsidTr="00FC0A13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B12" w14:textId="77777777" w:rsidR="00562F75" w:rsidRPr="00A43FB1" w:rsidRDefault="006E6534" w:rsidP="003F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Választott elnökségi tagok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022" w14:textId="77777777" w:rsidR="00562F75" w:rsidRPr="00A43FB1" w:rsidRDefault="00562F75" w:rsidP="003F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616" w14:textId="77777777" w:rsidR="00562F75" w:rsidRPr="00A43FB1" w:rsidRDefault="00562F75" w:rsidP="003F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Összes szavazó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CC0" w14:textId="77777777" w:rsidR="00562F75" w:rsidRPr="00A43FB1" w:rsidRDefault="00562F75" w:rsidP="003F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EREDMÉNY</w:t>
            </w:r>
          </w:p>
        </w:tc>
      </w:tr>
      <w:tr w:rsidR="00562F75" w:rsidRPr="00A43FB1" w14:paraId="2AF2903E" w14:textId="77777777" w:rsidTr="00FC0A13">
        <w:trPr>
          <w:trHeight w:val="3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8D8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Bartal Tamás Dr.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2A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57,7%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1FE8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F5C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</w:t>
            </w:r>
          </w:p>
        </w:tc>
      </w:tr>
      <w:tr w:rsidR="00562F75" w:rsidRPr="00A43FB1" w14:paraId="1C1F3EC7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B0A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Bebics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12B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51,3%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C3D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4F5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</w:t>
            </w:r>
          </w:p>
        </w:tc>
      </w:tr>
      <w:tr w:rsidR="00562F75" w:rsidRPr="00A43FB1" w14:paraId="1752258E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E9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Bősze Sándor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153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71,8%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F366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627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</w:t>
            </w:r>
          </w:p>
        </w:tc>
      </w:tr>
      <w:tr w:rsidR="00562F75" w:rsidRPr="00A43FB1" w14:paraId="74D065EE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4D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Dabóczi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Kálmán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C45B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66,7%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AA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7FA3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</w:t>
            </w:r>
          </w:p>
        </w:tc>
      </w:tr>
      <w:tr w:rsidR="00562F75" w:rsidRPr="00A43FB1" w14:paraId="174EC635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53D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Dávid Ilona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7F5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74,4%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2AB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A97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58</w:t>
            </w:r>
          </w:p>
        </w:tc>
      </w:tr>
      <w:tr w:rsidR="00562F75" w:rsidRPr="00A43FB1" w14:paraId="131F5F55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2C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Demeter Péter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05E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53,8%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554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3CA5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</w:t>
            </w:r>
          </w:p>
        </w:tc>
      </w:tr>
      <w:tr w:rsidR="00562F75" w:rsidRPr="00A43FB1" w14:paraId="4B48EFCC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E1B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Dér Erika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ED9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57,7%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94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ECC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</w:t>
            </w:r>
          </w:p>
        </w:tc>
      </w:tr>
      <w:tr w:rsidR="00562F75" w:rsidRPr="00A43FB1" w14:paraId="305E98BD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1B8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Erb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Szilvia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D2A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60,3%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AE9F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5D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</w:t>
            </w:r>
          </w:p>
        </w:tc>
      </w:tr>
      <w:tr w:rsidR="00562F75" w:rsidRPr="00A43FB1" w14:paraId="21A6E6EC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B8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Felsmann Balázs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63B1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65,4%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27F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9C5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</w:t>
            </w:r>
          </w:p>
        </w:tc>
      </w:tr>
      <w:tr w:rsidR="00562F75" w:rsidRPr="00A43FB1" w14:paraId="3F318E34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2B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Fischer Szabolcs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636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60,3%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DD2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13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</w:t>
            </w:r>
          </w:p>
        </w:tc>
      </w:tr>
      <w:tr w:rsidR="00562F75" w:rsidRPr="00A43FB1" w14:paraId="406E592F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2A78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Heinczinger Mária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25A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74,4%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F67F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5D2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58</w:t>
            </w:r>
          </w:p>
        </w:tc>
      </w:tr>
      <w:tr w:rsidR="00562F75" w:rsidRPr="00A43FB1" w14:paraId="172763BF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41A1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Henézi Diána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AA5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56,4%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6256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720F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</w:t>
            </w:r>
          </w:p>
        </w:tc>
      </w:tr>
      <w:tr w:rsidR="00562F75" w:rsidRPr="00A43FB1" w14:paraId="4A99B328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60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Holnapy László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2B8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74,4%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2CA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240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58</w:t>
            </w:r>
          </w:p>
        </w:tc>
      </w:tr>
      <w:tr w:rsidR="00562F75" w:rsidRPr="00A43FB1" w14:paraId="3E883904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D45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Kerékgyártó János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43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62,8%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38A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2A7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</w:t>
            </w:r>
          </w:p>
        </w:tc>
      </w:tr>
      <w:tr w:rsidR="00562F75" w:rsidRPr="00A43FB1" w14:paraId="7FDC642C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8B6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Kisteleki Mihály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1D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59,0%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858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2E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</w:t>
            </w:r>
          </w:p>
        </w:tc>
      </w:tr>
      <w:tr w:rsidR="00562F75" w:rsidRPr="00A43FB1" w14:paraId="2F9A06E5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9E6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Kormányos László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C79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59,0%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04A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16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</w:t>
            </w:r>
          </w:p>
        </w:tc>
      </w:tr>
      <w:tr w:rsidR="00562F75" w:rsidRPr="00A43FB1" w14:paraId="06AC619F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FE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Kövesné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Dr. </w:t>
            </w: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Gilicze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4E8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67,9%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AC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4D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</w:t>
            </w:r>
          </w:p>
        </w:tc>
      </w:tr>
      <w:tr w:rsidR="00562F75" w:rsidRPr="00A43FB1" w14:paraId="3A48FA52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B3C1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Major Róbert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C64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57,7%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A9D3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CC2F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</w:t>
            </w:r>
          </w:p>
        </w:tc>
      </w:tr>
      <w:tr w:rsidR="00562F75" w:rsidRPr="00A43FB1" w14:paraId="1582A5E0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E1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Mikesz Csaba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A03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62,8%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E5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2B4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</w:t>
            </w:r>
          </w:p>
        </w:tc>
      </w:tr>
      <w:tr w:rsidR="00562F75" w:rsidRPr="00A43FB1" w14:paraId="67BC306C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3181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Mosóczi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055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80,8%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96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6D18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63</w:t>
            </w:r>
          </w:p>
        </w:tc>
      </w:tr>
      <w:tr w:rsidR="00562F75" w:rsidRPr="00A43FB1" w14:paraId="544DF999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F1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Orosz Csaba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953A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61,5%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B0B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144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</w:t>
            </w:r>
          </w:p>
        </w:tc>
      </w:tr>
      <w:tr w:rsidR="00562F75" w:rsidRPr="00A43FB1" w14:paraId="73446123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520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Schváb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7A9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59,0%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A2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041B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</w:t>
            </w:r>
          </w:p>
        </w:tc>
      </w:tr>
      <w:tr w:rsidR="00562F75" w:rsidRPr="00A43FB1" w14:paraId="28D7AA59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7A0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Stangl Imre László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DB6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56,4%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BFD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3DE7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</w:t>
            </w:r>
          </w:p>
        </w:tc>
      </w:tr>
      <w:tr w:rsidR="00562F75" w:rsidRPr="00A43FB1" w14:paraId="2E50FE65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398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Péter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F13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64,1%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096B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A4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</w:t>
            </w:r>
          </w:p>
        </w:tc>
      </w:tr>
      <w:tr w:rsidR="00562F75" w:rsidRPr="00A43FB1" w14:paraId="283A2234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90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Tóthné Temesi Kinga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D90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82,1%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EFA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310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64</w:t>
            </w:r>
          </w:p>
        </w:tc>
      </w:tr>
      <w:tr w:rsidR="00562F75" w:rsidRPr="00A43FB1" w14:paraId="47E3DF2D" w14:textId="77777777" w:rsidTr="00FC0A13">
        <w:trPr>
          <w:trHeight w:val="397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0D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Török Ádám Dr.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587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64,1%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6EC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57BE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</w:t>
            </w:r>
          </w:p>
        </w:tc>
      </w:tr>
      <w:tr w:rsidR="00562F75" w:rsidRPr="00A43FB1" w14:paraId="28F83CF1" w14:textId="77777777" w:rsidTr="00FC0A13">
        <w:trPr>
          <w:trHeight w:val="51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24F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Vitézy</w:t>
            </w:r>
            <w:proofErr w:type="spellEnd"/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Dávid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5D2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53,8%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212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6CD" w14:textId="77777777" w:rsidR="00562F75" w:rsidRPr="00A43FB1" w:rsidRDefault="00562F75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43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</w:t>
            </w:r>
          </w:p>
        </w:tc>
      </w:tr>
    </w:tbl>
    <w:p w14:paraId="77F778AC" w14:textId="77777777" w:rsidR="00687DE0" w:rsidRDefault="00687DE0" w:rsidP="003977FA">
      <w:pPr>
        <w:jc w:val="both"/>
        <w:rPr>
          <w:rFonts w:ascii="Arial" w:hAnsi="Arial" w:cs="Arial"/>
          <w:sz w:val="24"/>
          <w:szCs w:val="24"/>
        </w:rPr>
      </w:pPr>
    </w:p>
    <w:p w14:paraId="2B7ED1CF" w14:textId="2F2C6FA9" w:rsidR="003977FA" w:rsidRPr="00FC0A13" w:rsidRDefault="003977FA" w:rsidP="003977FA">
      <w:pPr>
        <w:jc w:val="both"/>
        <w:rPr>
          <w:rFonts w:ascii="Arial" w:eastAsia="Times New Roman" w:hAnsi="Arial" w:cs="Arial"/>
          <w:color w:val="000000" w:themeColor="dark1"/>
          <w:kern w:val="24"/>
          <w:lang w:eastAsia="hu-HU"/>
        </w:rPr>
      </w:pP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Egy rövid technikai szünet után az új elnökség szavazott a társelnökökről és a főtitkár-helyettesekről</w:t>
      </w:r>
      <w:r w:rsid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.</w:t>
      </w:r>
    </w:p>
    <w:tbl>
      <w:tblPr>
        <w:tblW w:w="6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80"/>
        <w:gridCol w:w="1560"/>
      </w:tblGrid>
      <w:tr w:rsidR="00D96B03" w:rsidRPr="00A05FAA" w14:paraId="5582F326" w14:textId="77777777" w:rsidTr="00D96B03">
        <w:trPr>
          <w:trHeight w:val="340"/>
        </w:trPr>
        <w:tc>
          <w:tcPr>
            <w:tcW w:w="3220" w:type="dxa"/>
            <w:shd w:val="clear" w:color="auto" w:fill="auto"/>
            <w:vAlign w:val="center"/>
            <w:hideMark/>
          </w:tcPr>
          <w:p w14:paraId="71897E9B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  <w:r w:rsidRPr="00A0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ELÖLTEK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7C9B247A" w14:textId="77777777" w:rsidR="00D96B03" w:rsidRPr="00A05FAA" w:rsidRDefault="00D96B03" w:rsidP="003F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Összes szavazó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D35C25" w14:textId="77777777" w:rsidR="00D96B03" w:rsidRPr="00A05FAA" w:rsidRDefault="00D96B03" w:rsidP="003F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EREDMÉNY</w:t>
            </w:r>
          </w:p>
        </w:tc>
      </w:tr>
      <w:tr w:rsidR="00D96B03" w:rsidRPr="00A05FAA" w14:paraId="74A6B65F" w14:textId="77777777" w:rsidTr="00D96B03">
        <w:trPr>
          <w:trHeight w:val="523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BB6CE60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Társelnök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512DA8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516544" w14:textId="77777777" w:rsidR="00D96B03" w:rsidRPr="00A05FAA" w:rsidRDefault="00D96B03" w:rsidP="003F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96B03" w:rsidRPr="00A05FAA" w14:paraId="10A7F05A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AAF3E18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Bíró József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F5BF33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B4B59B" w14:textId="578416EF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</w:t>
            </w:r>
          </w:p>
        </w:tc>
      </w:tr>
      <w:tr w:rsidR="00D96B03" w:rsidRPr="00A05FAA" w14:paraId="381BF02B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5BC5589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Dabóczi</w:t>
            </w:r>
            <w:proofErr w:type="spellEnd"/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Kálmán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B81CEF2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ECFFBD" w14:textId="0170A18D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</w:t>
            </w:r>
          </w:p>
        </w:tc>
      </w:tr>
      <w:tr w:rsidR="00D96B03" w:rsidRPr="00A05FAA" w14:paraId="1947D916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2D97ADD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Dávid Ilona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934B66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C05349" w14:textId="58F23FB7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</w:t>
            </w:r>
          </w:p>
        </w:tc>
      </w:tr>
      <w:tr w:rsidR="00D96B03" w:rsidRPr="00A05FAA" w14:paraId="4F97B361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45FD1FE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 xml:space="preserve">Dr. </w:t>
            </w:r>
            <w:proofErr w:type="spellStart"/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Mosóczi</w:t>
            </w:r>
            <w:proofErr w:type="spellEnd"/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6350C7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1EAB1F" w14:textId="608330BD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</w:tr>
      <w:tr w:rsidR="00D96B03" w:rsidRPr="00A05FAA" w14:paraId="45F2A481" w14:textId="77777777" w:rsidTr="00D96B03">
        <w:trPr>
          <w:trHeight w:val="564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9C97864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Főtitkárhelyettes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7BE9BB3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67C4B8" w14:textId="77777777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96B03" w:rsidRPr="00A05FAA" w14:paraId="5F4C8F3E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89DC4A7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Bősze Sándor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E4115D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7ACE64" w14:textId="23F19F20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</w:t>
            </w:r>
          </w:p>
        </w:tc>
      </w:tr>
      <w:tr w:rsidR="00D96B03" w:rsidRPr="00A05FAA" w14:paraId="246BF9F4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7203137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Dr. Heinczinger Mária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460E64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A2B7A4" w14:textId="077247A6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</w:t>
            </w:r>
          </w:p>
        </w:tc>
      </w:tr>
      <w:tr w:rsidR="00D96B03" w:rsidRPr="00A05FAA" w14:paraId="2523DC3F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D60C447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Dr. Horváth Balázs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CEAD22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D4F767" w14:textId="4633678C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</w:t>
            </w:r>
          </w:p>
        </w:tc>
      </w:tr>
      <w:tr w:rsidR="00D96B03" w:rsidRPr="00A05FAA" w14:paraId="42A7381C" w14:textId="77777777" w:rsidTr="00D96B03">
        <w:trPr>
          <w:trHeight w:val="454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BC52EB5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Tóthné Temesi Kinga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C6B94AF" w14:textId="77777777" w:rsidR="00D96B03" w:rsidRPr="00A05FAA" w:rsidRDefault="00D96B03" w:rsidP="003F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5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33F768" w14:textId="3D184133" w:rsidR="00D96B03" w:rsidRPr="00A05FAA" w:rsidRDefault="00D96B03" w:rsidP="00D96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96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</w:t>
            </w:r>
          </w:p>
        </w:tc>
      </w:tr>
    </w:tbl>
    <w:p w14:paraId="2420503B" w14:textId="77777777" w:rsidR="00562F75" w:rsidRPr="00E52F4D" w:rsidRDefault="00562F75" w:rsidP="00562F75">
      <w:pPr>
        <w:rPr>
          <w:rFonts w:ascii="Arial" w:hAnsi="Arial" w:cs="Arial"/>
          <w:sz w:val="24"/>
          <w:szCs w:val="24"/>
        </w:rPr>
      </w:pPr>
    </w:p>
    <w:p w14:paraId="06B2BAE8" w14:textId="77777777" w:rsidR="00D73CBB" w:rsidRPr="003C3D08" w:rsidRDefault="00D73CBB" w:rsidP="00D73CB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14. Zárszó</w:t>
      </w:r>
    </w:p>
    <w:p w14:paraId="11B91719" w14:textId="77777777" w:rsidR="00D73CBB" w:rsidRPr="00437245" w:rsidRDefault="00D73CBB" w:rsidP="00D73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245">
        <w:rPr>
          <w:rFonts w:ascii="Arial" w:hAnsi="Arial" w:cs="Arial"/>
          <w:sz w:val="24"/>
          <w:szCs w:val="24"/>
        </w:rPr>
        <w:t>/A megválasztott elnök és a főtitkár zárszava/</w:t>
      </w:r>
    </w:p>
    <w:p w14:paraId="04B7D222" w14:textId="77777777" w:rsidR="00D73CBB" w:rsidRPr="00437245" w:rsidRDefault="00D73CBB" w:rsidP="00D73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510BC" w14:textId="34FA89C0" w:rsidR="00CB03FF" w:rsidRPr="00FC0A13" w:rsidRDefault="00F24E05" w:rsidP="00A704F4">
      <w:pPr>
        <w:jc w:val="both"/>
        <w:rPr>
          <w:rFonts w:ascii="Arial" w:eastAsia="Times New Roman" w:hAnsi="Arial" w:cs="Arial"/>
          <w:color w:val="000000" w:themeColor="dark1"/>
          <w:kern w:val="24"/>
          <w:lang w:eastAsia="hu-HU"/>
        </w:rPr>
      </w:pP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Dr. F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ónagy János </w:t>
      </w: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meg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köszöni mindenki munká</w:t>
      </w: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ját, </w:t>
      </w:r>
      <w:r w:rsidR="003908C4">
        <w:rPr>
          <w:rFonts w:ascii="Arial" w:eastAsia="Times New Roman" w:hAnsi="Arial" w:cs="Arial"/>
          <w:color w:val="000000" w:themeColor="dark1"/>
          <w:kern w:val="24"/>
          <w:lang w:eastAsia="hu-HU"/>
        </w:rPr>
        <w:t>a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 megválasztott</w:t>
      </w:r>
      <w:r w:rsidR="003908C4">
        <w:rPr>
          <w:rFonts w:ascii="Arial" w:eastAsia="Times New Roman" w:hAnsi="Arial" w:cs="Arial"/>
          <w:color w:val="000000" w:themeColor="dark1"/>
          <w:kern w:val="24"/>
          <w:lang w:eastAsia="hu-HU"/>
        </w:rPr>
        <w:t>ak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 nevében</w:t>
      </w:r>
      <w:r w:rsidR="00562F75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 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a bizalmat. </w:t>
      </w: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Elmondja, hogy m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indenki egy közösség tagja</w:t>
      </w: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, egy szakmai érdekcsoport része.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 </w:t>
      </w: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A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 megválasz</w:t>
      </w:r>
      <w:r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tott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aknak kötelezettsége eleget tenni </w:t>
      </w:r>
      <w:r w:rsidR="00A704F4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és 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megszolg</w:t>
      </w:r>
      <w:r w:rsidR="00A704F4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álni a megszavazott bizalom</w:t>
      </w:r>
      <w:r w:rsidR="00332414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at</w:t>
      </w:r>
      <w:r w:rsidR="00A704F4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. Megköszöni a 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türelmet, </w:t>
      </w:r>
      <w:r w:rsidR="00A704F4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a </w:t>
      </w:r>
      <w:r w:rsidR="00835E21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bizalmat</w:t>
      </w:r>
      <w:r w:rsidR="00A704F4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>, a jelenlétet az Ülésen résztvevőknek</w:t>
      </w:r>
      <w:r w:rsidR="00AC3BE7" w:rsidRPr="00FC0A13">
        <w:rPr>
          <w:rFonts w:ascii="Arial" w:eastAsia="Times New Roman" w:hAnsi="Arial" w:cs="Arial"/>
          <w:color w:val="000000" w:themeColor="dark1"/>
          <w:kern w:val="24"/>
          <w:lang w:eastAsia="hu-HU"/>
        </w:rPr>
        <w:t xml:space="preserve"> és lezárja az ülést.</w:t>
      </w:r>
    </w:p>
    <w:p w14:paraId="2C5FC07C" w14:textId="77777777" w:rsidR="007705D7" w:rsidRPr="00437245" w:rsidRDefault="007705D7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06813C2" w14:textId="77777777" w:rsidR="004D18F4" w:rsidRPr="003F75B6" w:rsidRDefault="004D18F4">
      <w:pPr>
        <w:rPr>
          <w:rFonts w:ascii="Arial" w:hAnsi="Arial" w:cs="Arial"/>
        </w:rPr>
      </w:pPr>
    </w:p>
    <w:p w14:paraId="63CAFAF3" w14:textId="77777777" w:rsidR="004D18F4" w:rsidRPr="003F75B6" w:rsidRDefault="004D18F4">
      <w:pPr>
        <w:rPr>
          <w:rFonts w:ascii="Arial" w:hAnsi="Arial" w:cs="Arial"/>
        </w:rPr>
      </w:pPr>
    </w:p>
    <w:p w14:paraId="7D0A37AE" w14:textId="77777777" w:rsidR="004D18F4" w:rsidRPr="003F75B6" w:rsidRDefault="004D18F4">
      <w:pPr>
        <w:rPr>
          <w:rFonts w:ascii="Arial" w:hAnsi="Arial" w:cs="Arial"/>
        </w:rPr>
      </w:pPr>
    </w:p>
    <w:p w14:paraId="0C0714A3" w14:textId="77777777" w:rsidR="00B8603B" w:rsidRPr="003F75B6" w:rsidRDefault="00B8603B">
      <w:pPr>
        <w:rPr>
          <w:rFonts w:ascii="Arial" w:hAnsi="Arial" w:cs="Arial"/>
        </w:rPr>
      </w:pPr>
    </w:p>
    <w:p w14:paraId="06AF5F99" w14:textId="77777777" w:rsidR="00B8603B" w:rsidRPr="003F75B6" w:rsidRDefault="00B8603B">
      <w:pPr>
        <w:rPr>
          <w:rFonts w:ascii="Arial" w:hAnsi="Arial" w:cs="Arial"/>
        </w:rPr>
      </w:pPr>
    </w:p>
    <w:sectPr w:rsidR="00B8603B" w:rsidRPr="003F75B6" w:rsidSect="00562F7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05A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6B2"/>
    <w:multiLevelType w:val="hybridMultilevel"/>
    <w:tmpl w:val="7B5E4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9F0"/>
    <w:multiLevelType w:val="hybridMultilevel"/>
    <w:tmpl w:val="3F088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02C4"/>
    <w:multiLevelType w:val="hybridMultilevel"/>
    <w:tmpl w:val="367C8ADA"/>
    <w:lvl w:ilvl="0" w:tplc="55EEE2F0">
      <w:start w:val="1"/>
      <w:numFmt w:val="decimal"/>
      <w:lvlText w:val="%1.)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94C5F"/>
    <w:multiLevelType w:val="hybridMultilevel"/>
    <w:tmpl w:val="16369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2F49"/>
    <w:multiLevelType w:val="hybridMultilevel"/>
    <w:tmpl w:val="71BE1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619C"/>
    <w:multiLevelType w:val="hybridMultilevel"/>
    <w:tmpl w:val="D242D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C1C6E"/>
    <w:multiLevelType w:val="hybridMultilevel"/>
    <w:tmpl w:val="9710E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János">
    <w15:presenceInfo w15:providerId="None" w15:userId="Tóth Já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4E"/>
    <w:rsid w:val="00010139"/>
    <w:rsid w:val="00031358"/>
    <w:rsid w:val="000336D6"/>
    <w:rsid w:val="00043FAD"/>
    <w:rsid w:val="00060B1C"/>
    <w:rsid w:val="000866F6"/>
    <w:rsid w:val="00096EB1"/>
    <w:rsid w:val="000F56BE"/>
    <w:rsid w:val="001368A1"/>
    <w:rsid w:val="001424BE"/>
    <w:rsid w:val="00154D95"/>
    <w:rsid w:val="00176660"/>
    <w:rsid w:val="00191A93"/>
    <w:rsid w:val="0019343D"/>
    <w:rsid w:val="001B0127"/>
    <w:rsid w:val="001B0ACF"/>
    <w:rsid w:val="001C0CE4"/>
    <w:rsid w:val="001C42D5"/>
    <w:rsid w:val="002137F4"/>
    <w:rsid w:val="0025108A"/>
    <w:rsid w:val="002C00CB"/>
    <w:rsid w:val="002C70BF"/>
    <w:rsid w:val="002D7B80"/>
    <w:rsid w:val="002E3AE0"/>
    <w:rsid w:val="00332414"/>
    <w:rsid w:val="00333617"/>
    <w:rsid w:val="003526EB"/>
    <w:rsid w:val="00354B70"/>
    <w:rsid w:val="003908C4"/>
    <w:rsid w:val="00397626"/>
    <w:rsid w:val="003977FA"/>
    <w:rsid w:val="003D127E"/>
    <w:rsid w:val="003E7D50"/>
    <w:rsid w:val="003F6902"/>
    <w:rsid w:val="003F75B6"/>
    <w:rsid w:val="00437245"/>
    <w:rsid w:val="00441295"/>
    <w:rsid w:val="00487B4A"/>
    <w:rsid w:val="004C55F8"/>
    <w:rsid w:val="004D18F4"/>
    <w:rsid w:val="004D5A3A"/>
    <w:rsid w:val="005246FD"/>
    <w:rsid w:val="005336AF"/>
    <w:rsid w:val="005369AF"/>
    <w:rsid w:val="00562F75"/>
    <w:rsid w:val="00575316"/>
    <w:rsid w:val="005F0456"/>
    <w:rsid w:val="00604C77"/>
    <w:rsid w:val="00623A4D"/>
    <w:rsid w:val="006369D6"/>
    <w:rsid w:val="0066273B"/>
    <w:rsid w:val="0066366F"/>
    <w:rsid w:val="006739A4"/>
    <w:rsid w:val="00684B54"/>
    <w:rsid w:val="00687DE0"/>
    <w:rsid w:val="0069286D"/>
    <w:rsid w:val="006A07F7"/>
    <w:rsid w:val="006D004B"/>
    <w:rsid w:val="006D232B"/>
    <w:rsid w:val="006D50DF"/>
    <w:rsid w:val="006E6534"/>
    <w:rsid w:val="006F3C68"/>
    <w:rsid w:val="00740955"/>
    <w:rsid w:val="007502D0"/>
    <w:rsid w:val="007705D7"/>
    <w:rsid w:val="00777D51"/>
    <w:rsid w:val="00794098"/>
    <w:rsid w:val="00795D34"/>
    <w:rsid w:val="007B7CB4"/>
    <w:rsid w:val="007D1669"/>
    <w:rsid w:val="007F2E10"/>
    <w:rsid w:val="007F6770"/>
    <w:rsid w:val="00835E21"/>
    <w:rsid w:val="00855074"/>
    <w:rsid w:val="00856189"/>
    <w:rsid w:val="00861A99"/>
    <w:rsid w:val="008649E8"/>
    <w:rsid w:val="008E17C4"/>
    <w:rsid w:val="008F58F1"/>
    <w:rsid w:val="0096026A"/>
    <w:rsid w:val="009A410E"/>
    <w:rsid w:val="009E77F1"/>
    <w:rsid w:val="009F7784"/>
    <w:rsid w:val="00A01090"/>
    <w:rsid w:val="00A15A3B"/>
    <w:rsid w:val="00A20E40"/>
    <w:rsid w:val="00A42046"/>
    <w:rsid w:val="00A704F4"/>
    <w:rsid w:val="00A81372"/>
    <w:rsid w:val="00AC3BE7"/>
    <w:rsid w:val="00B8603B"/>
    <w:rsid w:val="00BA6C22"/>
    <w:rsid w:val="00BC32BD"/>
    <w:rsid w:val="00BC7A9C"/>
    <w:rsid w:val="00C05CAA"/>
    <w:rsid w:val="00C257B6"/>
    <w:rsid w:val="00C57D41"/>
    <w:rsid w:val="00C61C46"/>
    <w:rsid w:val="00C970F5"/>
    <w:rsid w:val="00CA2F4E"/>
    <w:rsid w:val="00CB03FF"/>
    <w:rsid w:val="00CB2284"/>
    <w:rsid w:val="00CB389F"/>
    <w:rsid w:val="00D155E1"/>
    <w:rsid w:val="00D278D4"/>
    <w:rsid w:val="00D440AA"/>
    <w:rsid w:val="00D73CBB"/>
    <w:rsid w:val="00D96B03"/>
    <w:rsid w:val="00DA0337"/>
    <w:rsid w:val="00DB0079"/>
    <w:rsid w:val="00DB2262"/>
    <w:rsid w:val="00DC3BBE"/>
    <w:rsid w:val="00E05339"/>
    <w:rsid w:val="00E13CD0"/>
    <w:rsid w:val="00E51838"/>
    <w:rsid w:val="00E81415"/>
    <w:rsid w:val="00EB6B62"/>
    <w:rsid w:val="00EF65C1"/>
    <w:rsid w:val="00F04D9D"/>
    <w:rsid w:val="00F12299"/>
    <w:rsid w:val="00F24E05"/>
    <w:rsid w:val="00F41FD8"/>
    <w:rsid w:val="00F81E23"/>
    <w:rsid w:val="00FA2740"/>
    <w:rsid w:val="00FC0A13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8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F77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7784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BB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B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C42D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8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8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8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8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83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51838"/>
    <w:pPr>
      <w:ind w:left="720"/>
      <w:contextualSpacing/>
    </w:pPr>
  </w:style>
  <w:style w:type="paragraph" w:styleId="Vltozat">
    <w:name w:val="Revision"/>
    <w:hidden/>
    <w:uiPriority w:val="99"/>
    <w:semiHidden/>
    <w:rsid w:val="00536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F77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7784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BB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B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C42D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8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8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8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8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83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51838"/>
    <w:pPr>
      <w:ind w:left="720"/>
      <w:contextualSpacing/>
    </w:pPr>
  </w:style>
  <w:style w:type="paragraph" w:styleId="Vltozat">
    <w:name w:val="Revision"/>
    <w:hidden/>
    <w:uiPriority w:val="99"/>
    <w:semiHidden/>
    <w:rsid w:val="00536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NML5uFpv4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66AC-04AB-4A56-BFFC-B47E6E36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3111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 Szanku</dc:creator>
  <cp:lastModifiedBy>Rákóczi Barbara</cp:lastModifiedBy>
  <cp:revision>7</cp:revision>
  <dcterms:created xsi:type="dcterms:W3CDTF">2019-06-12T12:16:00Z</dcterms:created>
  <dcterms:modified xsi:type="dcterms:W3CDTF">2019-06-20T09:32:00Z</dcterms:modified>
</cp:coreProperties>
</file>